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3028"/>
        <w:gridCol w:w="2519"/>
        <w:gridCol w:w="2402"/>
        <w:gridCol w:w="2311"/>
      </w:tblGrid>
      <w:tr w:rsidR="00CF214E" w:rsidRPr="00390E54">
        <w:trPr>
          <w:cantSplit/>
          <w:trHeight w:val="567"/>
          <w:tblHeader/>
        </w:trPr>
        <w:tc>
          <w:tcPr>
            <w:tcW w:w="10260" w:type="dxa"/>
            <w:gridSpan w:val="4"/>
            <w:shd w:val="clear" w:color="auto" w:fill="CCFFCC"/>
            <w:vAlign w:val="center"/>
          </w:tcPr>
          <w:p w:rsidR="00CF214E" w:rsidRPr="00390E54" w:rsidRDefault="00CF214E">
            <w:pPr>
              <w:jc w:val="center"/>
              <w:rPr>
                <w:color w:val="000000"/>
              </w:rPr>
            </w:pPr>
            <w:r>
              <w:rPr>
                <w:color w:val="000000"/>
              </w:rPr>
              <w:t>250KVA</w:t>
            </w:r>
            <w:r w:rsidRPr="00390E54">
              <w:rPr>
                <w:color w:val="000000"/>
              </w:rPr>
              <w:t>UPS</w:t>
            </w:r>
            <w:r w:rsidRPr="00390E54">
              <w:rPr>
                <w:rFonts w:hint="eastAsia"/>
                <w:color w:val="000000"/>
              </w:rPr>
              <w:t>規範書</w:t>
            </w:r>
          </w:p>
        </w:tc>
      </w:tr>
      <w:tr w:rsidR="00CF214E" w:rsidRPr="00390E54">
        <w:trPr>
          <w:cantSplit/>
        </w:trPr>
        <w:tc>
          <w:tcPr>
            <w:tcW w:w="10260" w:type="dxa"/>
            <w:gridSpan w:val="4"/>
          </w:tcPr>
          <w:p w:rsidR="00CF214E" w:rsidRPr="00390E54" w:rsidRDefault="00CF214E">
            <w:pPr>
              <w:jc w:val="both"/>
              <w:rPr>
                <w:color w:val="000000"/>
                <w:sz w:val="18"/>
              </w:rPr>
            </w:pPr>
            <w:r w:rsidRPr="00390E54">
              <w:rPr>
                <w:rFonts w:hint="eastAsia"/>
                <w:color w:val="000000"/>
                <w:sz w:val="18"/>
              </w:rPr>
              <w:t>一般事項</w:t>
            </w:r>
          </w:p>
        </w:tc>
      </w:tr>
      <w:tr w:rsidR="00CF214E" w:rsidRPr="00390E54" w:rsidTr="00831933">
        <w:trPr>
          <w:cantSplit/>
        </w:trPr>
        <w:tc>
          <w:tcPr>
            <w:tcW w:w="7949" w:type="dxa"/>
            <w:gridSpan w:val="3"/>
          </w:tcPr>
          <w:p w:rsidR="00CF214E" w:rsidRPr="00390E54" w:rsidRDefault="00CF214E">
            <w:pPr>
              <w:jc w:val="both"/>
              <w:rPr>
                <w:color w:val="000000"/>
                <w:sz w:val="18"/>
              </w:rPr>
            </w:pPr>
            <w:r w:rsidRPr="00390E54">
              <w:rPr>
                <w:rFonts w:hint="eastAsia"/>
                <w:color w:val="000000"/>
                <w:sz w:val="18"/>
              </w:rPr>
              <w:t>項目</w:t>
            </w:r>
          </w:p>
        </w:tc>
        <w:tc>
          <w:tcPr>
            <w:tcW w:w="2311" w:type="dxa"/>
          </w:tcPr>
          <w:p w:rsidR="00CF214E" w:rsidRPr="00390E54" w:rsidRDefault="00CF214E">
            <w:pPr>
              <w:jc w:val="center"/>
              <w:rPr>
                <w:color w:val="000000"/>
                <w:sz w:val="18"/>
              </w:rPr>
            </w:pPr>
            <w:r w:rsidRPr="00390E54">
              <w:rPr>
                <w:rFonts w:hint="eastAsia"/>
                <w:color w:val="000000"/>
                <w:sz w:val="18"/>
              </w:rPr>
              <w:t>備註</w:t>
            </w:r>
          </w:p>
        </w:tc>
      </w:tr>
      <w:tr w:rsidR="00CF214E" w:rsidRPr="00390E54" w:rsidTr="00831933">
        <w:trPr>
          <w:cantSplit/>
          <w:trHeight w:val="289"/>
        </w:trPr>
        <w:tc>
          <w:tcPr>
            <w:tcW w:w="7949" w:type="dxa"/>
            <w:gridSpan w:val="3"/>
          </w:tcPr>
          <w:p w:rsidR="00CF214E" w:rsidRPr="00390E54" w:rsidRDefault="00CF214E">
            <w:pPr>
              <w:jc w:val="both"/>
              <w:rPr>
                <w:rFonts w:ascii="新細明體"/>
                <w:color w:val="000000"/>
                <w:sz w:val="18"/>
              </w:rPr>
            </w:pPr>
            <w:r w:rsidRPr="00390E54">
              <w:rPr>
                <w:rFonts w:hint="eastAsia"/>
                <w:color w:val="000000"/>
                <w:sz w:val="18"/>
              </w:rPr>
              <w:t>工程範圍內之</w:t>
            </w:r>
            <w:r w:rsidRPr="00390E54">
              <w:rPr>
                <w:color w:val="000000"/>
                <w:sz w:val="18"/>
              </w:rPr>
              <w:t>UPS</w:t>
            </w:r>
            <w:r w:rsidRPr="00390E54">
              <w:rPr>
                <w:rFonts w:hint="eastAsia"/>
                <w:color w:val="000000"/>
                <w:sz w:val="18"/>
              </w:rPr>
              <w:t>機</w:t>
            </w:r>
            <w:r w:rsidRPr="00390E54">
              <w:rPr>
                <w:rFonts w:ascii="新細明體" w:hAnsi="新細明體" w:hint="eastAsia"/>
                <w:color w:val="000000"/>
                <w:sz w:val="18"/>
              </w:rPr>
              <w:t>組、</w:t>
            </w:r>
            <w:r w:rsidRPr="00390E54">
              <w:rPr>
                <w:rFonts w:hint="eastAsia"/>
                <w:color w:val="000000"/>
                <w:sz w:val="18"/>
              </w:rPr>
              <w:t>蓄電池及變壓器及配件含輸出</w:t>
            </w:r>
            <w:r w:rsidRPr="00390E54">
              <w:rPr>
                <w:color w:val="000000"/>
                <w:sz w:val="18"/>
              </w:rPr>
              <w:t>/</w:t>
            </w:r>
            <w:r w:rsidRPr="00390E54">
              <w:rPr>
                <w:rFonts w:hint="eastAsia"/>
                <w:color w:val="000000"/>
                <w:sz w:val="18"/>
              </w:rPr>
              <w:t>入，保固期</w:t>
            </w:r>
            <w:r>
              <w:rPr>
                <w:color w:val="000000"/>
                <w:sz w:val="18"/>
              </w:rPr>
              <w:t>3</w:t>
            </w:r>
            <w:r w:rsidRPr="00390E54">
              <w:rPr>
                <w:rFonts w:hint="eastAsia"/>
                <w:color w:val="000000"/>
                <w:sz w:val="18"/>
              </w:rPr>
              <w:t>年，自驗收完成日起計算</w:t>
            </w:r>
          </w:p>
        </w:tc>
        <w:tc>
          <w:tcPr>
            <w:tcW w:w="2311" w:type="dxa"/>
          </w:tcPr>
          <w:p w:rsidR="00CF214E" w:rsidRPr="00390E54" w:rsidRDefault="00CF214E">
            <w:pPr>
              <w:jc w:val="both"/>
              <w:rPr>
                <w:color w:val="000000"/>
                <w:sz w:val="18"/>
              </w:rPr>
            </w:pPr>
          </w:p>
        </w:tc>
      </w:tr>
      <w:tr w:rsidR="00CF214E" w:rsidRPr="00390E54" w:rsidTr="00831933">
        <w:trPr>
          <w:cantSplit/>
          <w:trHeight w:val="443"/>
        </w:trPr>
        <w:tc>
          <w:tcPr>
            <w:tcW w:w="7949" w:type="dxa"/>
            <w:gridSpan w:val="3"/>
          </w:tcPr>
          <w:p w:rsidR="00CF214E" w:rsidRPr="00390E54" w:rsidRDefault="00CF214E">
            <w:pPr>
              <w:jc w:val="both"/>
              <w:rPr>
                <w:color w:val="000000"/>
                <w:sz w:val="18"/>
              </w:rPr>
            </w:pPr>
            <w:r w:rsidRPr="00390E54">
              <w:rPr>
                <w:rFonts w:hint="eastAsia"/>
                <w:color w:val="000000"/>
                <w:sz w:val="18"/>
              </w:rPr>
              <w:t>規範中要求進行實測之項目，投標廠商應於裝運至安裝地點前進行測試，測試可於生產工廠或經業主審查認可具測試能力之地點進行，若檢驗結果不符投標廠商於本文件中所填寫之資料，不得裝運至現場安裝，同時一切損失由投標廠商自行負責</w:t>
            </w:r>
          </w:p>
        </w:tc>
        <w:tc>
          <w:tcPr>
            <w:tcW w:w="2311" w:type="dxa"/>
          </w:tcPr>
          <w:p w:rsidR="00CF214E" w:rsidRPr="00390E54" w:rsidRDefault="00CF214E">
            <w:pPr>
              <w:jc w:val="both"/>
              <w:rPr>
                <w:color w:val="000000"/>
                <w:sz w:val="18"/>
              </w:rPr>
            </w:pPr>
            <w:r w:rsidRPr="00390E54">
              <w:rPr>
                <w:rFonts w:hint="eastAsia"/>
                <w:color w:val="000000"/>
                <w:sz w:val="18"/>
              </w:rPr>
              <w:t>測試所需費用已包含於合約總價中不另支付</w:t>
            </w:r>
          </w:p>
        </w:tc>
      </w:tr>
      <w:tr w:rsidR="00CF214E" w:rsidRPr="00390E54" w:rsidTr="00831933">
        <w:trPr>
          <w:cantSplit/>
          <w:trHeight w:val="443"/>
        </w:trPr>
        <w:tc>
          <w:tcPr>
            <w:tcW w:w="7949" w:type="dxa"/>
            <w:gridSpan w:val="3"/>
          </w:tcPr>
          <w:p w:rsidR="00CF214E" w:rsidRPr="00390E54" w:rsidRDefault="00CF214E">
            <w:pPr>
              <w:jc w:val="both"/>
              <w:rPr>
                <w:color w:val="000000"/>
                <w:sz w:val="18"/>
              </w:rPr>
            </w:pPr>
            <w:r w:rsidRPr="00390E54">
              <w:rPr>
                <w:rFonts w:hint="eastAsia"/>
                <w:color w:val="000000"/>
                <w:sz w:val="18"/>
              </w:rPr>
              <w:t>規範中所指</w:t>
            </w:r>
            <w:r w:rsidRPr="00390E54">
              <w:rPr>
                <w:color w:val="000000"/>
                <w:sz w:val="18"/>
              </w:rPr>
              <w:t>UPS</w:t>
            </w:r>
            <w:r w:rsidRPr="00390E54">
              <w:rPr>
                <w:rFonts w:hint="eastAsia"/>
                <w:color w:val="000000"/>
                <w:sz w:val="18"/>
              </w:rPr>
              <w:t>機組，除電池及電源及並聯信號配線外，所有設備含</w:t>
            </w:r>
            <w:r w:rsidRPr="00390E54">
              <w:rPr>
                <w:color w:val="000000"/>
                <w:sz w:val="18"/>
              </w:rPr>
              <w:t>RECTIFIER</w:t>
            </w:r>
            <w:r w:rsidRPr="00390E54">
              <w:rPr>
                <w:rFonts w:hint="eastAsia"/>
                <w:color w:val="000000"/>
                <w:sz w:val="18"/>
              </w:rPr>
              <w:t>，</w:t>
            </w:r>
            <w:r w:rsidRPr="00390E54">
              <w:rPr>
                <w:color w:val="000000"/>
                <w:sz w:val="18"/>
              </w:rPr>
              <w:t>INVERTER</w:t>
            </w:r>
            <w:r>
              <w:rPr>
                <w:rFonts w:hint="eastAsia"/>
                <w:color w:val="000000"/>
                <w:sz w:val="18"/>
              </w:rPr>
              <w:t>及濾波模組</w:t>
            </w:r>
            <w:r w:rsidRPr="00390E54">
              <w:rPr>
                <w:rFonts w:hint="eastAsia"/>
                <w:color w:val="000000"/>
                <w:sz w:val="18"/>
              </w:rPr>
              <w:t>配件等均應於工廠交運前已組裝於</w:t>
            </w:r>
            <w:r w:rsidRPr="00390E54">
              <w:rPr>
                <w:color w:val="000000"/>
                <w:sz w:val="18"/>
              </w:rPr>
              <w:t>UPS</w:t>
            </w:r>
            <w:r w:rsidRPr="00390E54">
              <w:rPr>
                <w:rFonts w:hint="eastAsia"/>
                <w:color w:val="000000"/>
                <w:sz w:val="18"/>
              </w:rPr>
              <w:t>箱體內並經測試合格；任何於非原生產工廠內進行之組裝或使用非原廠商所提供之材料使用於</w:t>
            </w:r>
            <w:r w:rsidRPr="00390E54">
              <w:rPr>
                <w:color w:val="000000"/>
                <w:sz w:val="18"/>
              </w:rPr>
              <w:t>UPS</w:t>
            </w:r>
            <w:r w:rsidRPr="00390E54">
              <w:rPr>
                <w:rFonts w:hint="eastAsia"/>
                <w:color w:val="000000"/>
                <w:sz w:val="18"/>
              </w:rPr>
              <w:t>機組內，本工程不接受任何中國大陸生產製造之相關產品，並需提供製造原廠開立生產地證明，主辦單位有權拒絕驗收退貨，同時一切損失由投標廠商自行負責</w:t>
            </w:r>
          </w:p>
        </w:tc>
        <w:tc>
          <w:tcPr>
            <w:tcW w:w="2311" w:type="dxa"/>
          </w:tcPr>
          <w:p w:rsidR="00CF214E" w:rsidRPr="00390E54" w:rsidRDefault="00CF214E">
            <w:pPr>
              <w:jc w:val="both"/>
              <w:rPr>
                <w:color w:val="000000"/>
                <w:sz w:val="18"/>
              </w:rPr>
            </w:pPr>
            <w:r w:rsidRPr="00390E54">
              <w:rPr>
                <w:rFonts w:hint="eastAsia"/>
                <w:color w:val="000000"/>
                <w:sz w:val="18"/>
              </w:rPr>
              <w:t>應提供出廠證明含設備明細</w:t>
            </w:r>
            <w:r w:rsidRPr="00390E54">
              <w:rPr>
                <w:color w:val="000000"/>
                <w:sz w:val="18"/>
              </w:rPr>
              <w:t xml:space="preserve"> </w:t>
            </w:r>
            <w:r w:rsidRPr="00390E54">
              <w:rPr>
                <w:rFonts w:hint="eastAsia"/>
                <w:color w:val="000000"/>
                <w:sz w:val="18"/>
              </w:rPr>
              <w:t>設備型錄及機器編號；進口品應附報關證明文件並會同業主驗關取貨</w:t>
            </w:r>
          </w:p>
        </w:tc>
      </w:tr>
      <w:tr w:rsidR="00CF214E" w:rsidRPr="00390E54" w:rsidTr="00831933">
        <w:trPr>
          <w:cantSplit/>
          <w:trHeight w:val="443"/>
        </w:trPr>
        <w:tc>
          <w:tcPr>
            <w:tcW w:w="7949" w:type="dxa"/>
            <w:gridSpan w:val="3"/>
          </w:tcPr>
          <w:p w:rsidR="00CF214E" w:rsidRPr="00390E54" w:rsidRDefault="00CF214E">
            <w:pPr>
              <w:jc w:val="both"/>
              <w:rPr>
                <w:color w:val="000000"/>
                <w:sz w:val="18"/>
              </w:rPr>
            </w:pPr>
            <w:r w:rsidRPr="00390E54">
              <w:rPr>
                <w:rFonts w:hint="eastAsia"/>
                <w:color w:val="000000"/>
                <w:sz w:val="18"/>
              </w:rPr>
              <w:t>廠商於得標後需另外提送施工圖面含單線圖，控制圖及製作安裝圖面</w:t>
            </w:r>
          </w:p>
        </w:tc>
        <w:tc>
          <w:tcPr>
            <w:tcW w:w="2311" w:type="dxa"/>
          </w:tcPr>
          <w:p w:rsidR="00CF214E" w:rsidRPr="00390E54" w:rsidRDefault="00CF214E">
            <w:pPr>
              <w:jc w:val="both"/>
              <w:rPr>
                <w:color w:val="000000"/>
                <w:sz w:val="18"/>
              </w:rPr>
            </w:pPr>
          </w:p>
        </w:tc>
      </w:tr>
      <w:tr w:rsidR="00CF214E" w:rsidRPr="00390E54">
        <w:trPr>
          <w:cantSplit/>
        </w:trPr>
        <w:tc>
          <w:tcPr>
            <w:tcW w:w="10260" w:type="dxa"/>
            <w:gridSpan w:val="4"/>
          </w:tcPr>
          <w:p w:rsidR="00CF214E" w:rsidRPr="00390E54" w:rsidRDefault="00CF214E">
            <w:pPr>
              <w:jc w:val="both"/>
              <w:rPr>
                <w:color w:val="000000"/>
                <w:sz w:val="18"/>
              </w:rPr>
            </w:pPr>
          </w:p>
        </w:tc>
      </w:tr>
      <w:tr w:rsidR="00CF214E" w:rsidRPr="00390E54">
        <w:trPr>
          <w:cantSplit/>
        </w:trPr>
        <w:tc>
          <w:tcPr>
            <w:tcW w:w="10260" w:type="dxa"/>
            <w:gridSpan w:val="4"/>
            <w:shd w:val="clear" w:color="auto" w:fill="CCFFFF"/>
          </w:tcPr>
          <w:p w:rsidR="00CF214E" w:rsidRPr="00390E54" w:rsidRDefault="00CF214E">
            <w:pPr>
              <w:jc w:val="both"/>
              <w:rPr>
                <w:color w:val="000000"/>
                <w:sz w:val="18"/>
              </w:rPr>
            </w:pPr>
            <w:r w:rsidRPr="00390E54">
              <w:rPr>
                <w:rFonts w:hint="eastAsia"/>
                <w:color w:val="000000"/>
                <w:sz w:val="18"/>
              </w:rPr>
              <w:t>（</w:t>
            </w:r>
            <w:r w:rsidRPr="00390E54">
              <w:rPr>
                <w:color w:val="000000"/>
                <w:sz w:val="18"/>
              </w:rPr>
              <w:t>A</w:t>
            </w:r>
            <w:r w:rsidRPr="00390E54">
              <w:rPr>
                <w:rFonts w:hint="eastAsia"/>
                <w:color w:val="000000"/>
                <w:sz w:val="18"/>
              </w:rPr>
              <w:t>項）單機</w:t>
            </w:r>
            <w:r w:rsidRPr="00390E54">
              <w:rPr>
                <w:color w:val="000000"/>
                <w:sz w:val="18"/>
              </w:rPr>
              <w:t>UPS</w:t>
            </w:r>
            <w:r w:rsidRPr="00390E54">
              <w:rPr>
                <w:rFonts w:hint="eastAsia"/>
                <w:color w:val="000000"/>
                <w:sz w:val="18"/>
              </w:rPr>
              <w:t>一般電氣規格</w:t>
            </w:r>
          </w:p>
        </w:tc>
      </w:tr>
      <w:tr w:rsidR="00CF214E" w:rsidRPr="00390E54" w:rsidTr="00831933">
        <w:tc>
          <w:tcPr>
            <w:tcW w:w="3028" w:type="dxa"/>
            <w:shd w:val="clear" w:color="auto" w:fill="99CCFF"/>
          </w:tcPr>
          <w:p w:rsidR="00CF214E" w:rsidRPr="00390E54" w:rsidRDefault="00CF214E">
            <w:pPr>
              <w:jc w:val="both"/>
              <w:rPr>
                <w:color w:val="000000"/>
                <w:sz w:val="18"/>
              </w:rPr>
            </w:pPr>
            <w:r w:rsidRPr="00390E54">
              <w:rPr>
                <w:rFonts w:hint="eastAsia"/>
                <w:color w:val="000000"/>
                <w:sz w:val="18"/>
              </w:rPr>
              <w:t>項目</w:t>
            </w:r>
          </w:p>
        </w:tc>
        <w:tc>
          <w:tcPr>
            <w:tcW w:w="2519" w:type="dxa"/>
            <w:shd w:val="clear" w:color="auto" w:fill="99CCFF"/>
          </w:tcPr>
          <w:p w:rsidR="00CF214E" w:rsidRPr="00390E54" w:rsidRDefault="00CF214E">
            <w:pPr>
              <w:jc w:val="both"/>
              <w:rPr>
                <w:color w:val="000000"/>
                <w:sz w:val="18"/>
              </w:rPr>
            </w:pPr>
            <w:r w:rsidRPr="00390E54">
              <w:rPr>
                <w:rFonts w:hint="eastAsia"/>
                <w:color w:val="000000"/>
                <w:sz w:val="18"/>
              </w:rPr>
              <w:t>規範技術要求規格</w:t>
            </w:r>
          </w:p>
        </w:tc>
        <w:tc>
          <w:tcPr>
            <w:tcW w:w="2402" w:type="dxa"/>
            <w:shd w:val="clear" w:color="auto" w:fill="99CCFF"/>
          </w:tcPr>
          <w:p w:rsidR="00CF214E" w:rsidRPr="00390E54" w:rsidRDefault="00CF214E">
            <w:pPr>
              <w:jc w:val="center"/>
              <w:rPr>
                <w:color w:val="000000"/>
                <w:sz w:val="18"/>
              </w:rPr>
            </w:pPr>
            <w:r w:rsidRPr="00390E54">
              <w:rPr>
                <w:rFonts w:hint="eastAsia"/>
                <w:color w:val="000000"/>
                <w:sz w:val="18"/>
              </w:rPr>
              <w:t>投標採用</w:t>
            </w:r>
            <w:r w:rsidRPr="00390E54">
              <w:rPr>
                <w:color w:val="000000"/>
                <w:sz w:val="18"/>
              </w:rPr>
              <w:t>UPS</w:t>
            </w:r>
            <w:r w:rsidRPr="00390E54">
              <w:rPr>
                <w:rFonts w:hint="eastAsia"/>
                <w:color w:val="000000"/>
                <w:sz w:val="18"/>
              </w:rPr>
              <w:t>規格</w:t>
            </w:r>
          </w:p>
        </w:tc>
        <w:tc>
          <w:tcPr>
            <w:tcW w:w="2311" w:type="dxa"/>
            <w:shd w:val="clear" w:color="auto" w:fill="99CCFF"/>
          </w:tcPr>
          <w:p w:rsidR="00CF214E" w:rsidRPr="00390E54" w:rsidRDefault="00CF214E">
            <w:pPr>
              <w:jc w:val="center"/>
              <w:rPr>
                <w:color w:val="000000"/>
                <w:sz w:val="18"/>
              </w:rPr>
            </w:pPr>
            <w:r w:rsidRPr="00390E54">
              <w:rPr>
                <w:rFonts w:hint="eastAsia"/>
                <w:color w:val="000000"/>
                <w:sz w:val="18"/>
              </w:rPr>
              <w:t>備註</w:t>
            </w: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單機輸出公稱容量</w:t>
            </w:r>
            <w:r w:rsidRPr="00390E54">
              <w:rPr>
                <w:color w:val="000000"/>
                <w:sz w:val="18"/>
              </w:rPr>
              <w:t>(Nominal Output KW)</w:t>
            </w:r>
          </w:p>
        </w:tc>
        <w:tc>
          <w:tcPr>
            <w:tcW w:w="2519" w:type="dxa"/>
          </w:tcPr>
          <w:p w:rsidR="00CF214E" w:rsidRPr="00390E54" w:rsidRDefault="00CF214E">
            <w:pPr>
              <w:rPr>
                <w:color w:val="000000"/>
                <w:sz w:val="18"/>
              </w:rPr>
            </w:pPr>
            <w:r w:rsidRPr="00390E54">
              <w:rPr>
                <w:rFonts w:ascii="新細明體" w:hAnsi="新細明體" w:hint="eastAsia"/>
                <w:color w:val="000000"/>
                <w:sz w:val="18"/>
              </w:rPr>
              <w:t>單機</w:t>
            </w:r>
            <w:r w:rsidRPr="00390E54">
              <w:rPr>
                <w:rFonts w:ascii="新細明體" w:hAnsi="新細明體"/>
                <w:color w:val="000000"/>
                <w:sz w:val="18"/>
              </w:rPr>
              <w:t>2</w:t>
            </w:r>
            <w:r>
              <w:rPr>
                <w:rFonts w:ascii="新細明體" w:hAnsi="新細明體"/>
                <w:color w:val="000000"/>
                <w:sz w:val="18"/>
              </w:rPr>
              <w:t>5</w:t>
            </w:r>
            <w:r w:rsidRPr="00390E54">
              <w:rPr>
                <w:rFonts w:ascii="新細明體" w:hAnsi="新細明體"/>
                <w:color w:val="000000"/>
                <w:sz w:val="18"/>
              </w:rPr>
              <w:t>0KVA</w:t>
            </w:r>
            <w:r w:rsidRPr="004C4B38">
              <w:rPr>
                <w:rFonts w:ascii="新細明體" w:hAnsi="新細明體"/>
                <w:sz w:val="18"/>
              </w:rPr>
              <w:t>/225KW</w:t>
            </w:r>
            <w:r w:rsidRPr="004C4B38">
              <w:rPr>
                <w:rFonts w:hint="eastAsia"/>
                <w:sz w:val="18"/>
              </w:rPr>
              <w:t>或以上，並聯兩套為</w:t>
            </w:r>
            <w:r w:rsidRPr="004C4B38">
              <w:rPr>
                <w:sz w:val="18"/>
              </w:rPr>
              <w:t>n+1</w:t>
            </w:r>
            <w:r w:rsidRPr="004C4B38">
              <w:rPr>
                <w:rFonts w:hint="eastAsia"/>
                <w:sz w:val="18"/>
              </w:rPr>
              <w:t>架構，總容量輸出為</w:t>
            </w:r>
            <w:r w:rsidRPr="004C4B38">
              <w:rPr>
                <w:sz w:val="18"/>
              </w:rPr>
              <w:t>250KV</w:t>
            </w:r>
            <w:r w:rsidRPr="004C4B38">
              <w:rPr>
                <w:rFonts w:ascii="新細明體" w:hAnsi="新細明體"/>
                <w:sz w:val="18"/>
              </w:rPr>
              <w:t>A</w:t>
            </w:r>
            <w:r w:rsidRPr="004C4B38">
              <w:rPr>
                <w:rFonts w:hint="eastAsia"/>
                <w:sz w:val="18"/>
              </w:rPr>
              <w:t>或以上</w:t>
            </w:r>
            <w:r w:rsidRPr="004C4B38">
              <w:rPr>
                <w:rFonts w:ascii="新細明體" w:hAnsi="新細明體" w:hint="eastAsia"/>
                <w:sz w:val="18"/>
              </w:rPr>
              <w:t>，備援</w:t>
            </w:r>
            <w:r w:rsidRPr="004C4B38">
              <w:rPr>
                <w:rFonts w:ascii="新細明體" w:hAnsi="新細明體"/>
                <w:sz w:val="18"/>
              </w:rPr>
              <w:t>250KVA/225KW</w:t>
            </w:r>
            <w:r w:rsidRPr="004C4B38">
              <w:rPr>
                <w:rFonts w:hint="eastAsia"/>
                <w:sz w:val="18"/>
              </w:rPr>
              <w:t>或以</w:t>
            </w:r>
            <w:r w:rsidRPr="00390E54">
              <w:rPr>
                <w:rFonts w:hint="eastAsia"/>
                <w:color w:val="000000"/>
                <w:sz w:val="18"/>
              </w:rPr>
              <w:t>上</w:t>
            </w:r>
            <w:r w:rsidRPr="00390E54">
              <w:rPr>
                <w:rFonts w:ascii="新細明體" w:hAnsi="新細明體" w:hint="eastAsia"/>
                <w:color w:val="000000"/>
                <w:sz w:val="18"/>
              </w:rPr>
              <w:t>。</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color w:val="000000"/>
                <w:sz w:val="18"/>
              </w:rPr>
              <w:t>UPS</w:t>
            </w:r>
            <w:r w:rsidRPr="00390E54">
              <w:rPr>
                <w:rFonts w:hint="eastAsia"/>
                <w:color w:val="000000"/>
                <w:sz w:val="18"/>
              </w:rPr>
              <w:t>型式</w:t>
            </w:r>
          </w:p>
        </w:tc>
        <w:tc>
          <w:tcPr>
            <w:tcW w:w="2519" w:type="dxa"/>
          </w:tcPr>
          <w:p w:rsidR="00CF214E" w:rsidRPr="00390E54" w:rsidRDefault="00CF214E">
            <w:pPr>
              <w:rPr>
                <w:color w:val="000000"/>
                <w:sz w:val="18"/>
              </w:rPr>
            </w:pPr>
            <w:r w:rsidRPr="00390E54">
              <w:rPr>
                <w:color w:val="000000"/>
                <w:sz w:val="18"/>
              </w:rPr>
              <w:t>TURE ON-LINE,</w:t>
            </w:r>
          </w:p>
          <w:p w:rsidR="00CF214E" w:rsidRPr="00390E54" w:rsidRDefault="00CF214E">
            <w:pPr>
              <w:rPr>
                <w:color w:val="000000"/>
                <w:sz w:val="18"/>
              </w:rPr>
            </w:pPr>
            <w:r w:rsidRPr="00390E54">
              <w:rPr>
                <w:color w:val="000000"/>
                <w:sz w:val="18"/>
              </w:rPr>
              <w:t>DOUBLE CONVERSION,</w:t>
            </w:r>
          </w:p>
          <w:p w:rsidR="00CF214E" w:rsidRPr="00390E54" w:rsidRDefault="00CF214E">
            <w:pPr>
              <w:rPr>
                <w:color w:val="000000"/>
                <w:sz w:val="18"/>
              </w:rPr>
            </w:pPr>
            <w:r w:rsidRPr="00390E54">
              <w:rPr>
                <w:color w:val="000000"/>
                <w:sz w:val="18"/>
              </w:rPr>
              <w:t>VFI DESIGN</w:t>
            </w:r>
          </w:p>
          <w:p w:rsidR="00CF214E" w:rsidRPr="00390E54" w:rsidRDefault="00CF214E">
            <w:pPr>
              <w:rPr>
                <w:color w:val="000000"/>
                <w:sz w:val="18"/>
              </w:rPr>
            </w:pPr>
            <w:r w:rsidRPr="00390E54">
              <w:rPr>
                <w:rFonts w:hint="eastAsia"/>
                <w:color w:val="000000"/>
                <w:sz w:val="18"/>
              </w:rPr>
              <w:t>可並聯操作</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vMerge w:val="restart"/>
          </w:tcPr>
          <w:p w:rsidR="00CF214E" w:rsidRPr="00390E54" w:rsidRDefault="00CF214E">
            <w:pPr>
              <w:rPr>
                <w:color w:val="000000"/>
                <w:sz w:val="18"/>
              </w:rPr>
            </w:pPr>
            <w:r w:rsidRPr="00390E54">
              <w:rPr>
                <w:rFonts w:hint="eastAsia"/>
                <w:color w:val="000000"/>
                <w:sz w:val="18"/>
              </w:rPr>
              <w:t>輸入電源迴路</w:t>
            </w:r>
          </w:p>
        </w:tc>
        <w:tc>
          <w:tcPr>
            <w:tcW w:w="2519" w:type="dxa"/>
          </w:tcPr>
          <w:p w:rsidR="00CF214E" w:rsidRPr="00390E54" w:rsidRDefault="00CF214E">
            <w:pPr>
              <w:rPr>
                <w:color w:val="000000"/>
                <w:sz w:val="18"/>
              </w:rPr>
            </w:pPr>
            <w:r w:rsidRPr="00390E54">
              <w:rPr>
                <w:rFonts w:hint="eastAsia"/>
                <w:color w:val="000000"/>
                <w:sz w:val="18"/>
              </w:rPr>
              <w:t>標準獨立雙電源輸入，</w:t>
            </w:r>
            <w:r w:rsidRPr="00390E54">
              <w:rPr>
                <w:color w:val="000000"/>
                <w:sz w:val="18"/>
              </w:rPr>
              <w:t xml:space="preserve">MAIN </w:t>
            </w:r>
            <w:r w:rsidRPr="00390E54">
              <w:rPr>
                <w:rFonts w:hint="eastAsia"/>
                <w:color w:val="000000"/>
                <w:sz w:val="18"/>
              </w:rPr>
              <w:t>（</w:t>
            </w:r>
            <w:r w:rsidRPr="00390E54">
              <w:rPr>
                <w:color w:val="000000"/>
                <w:sz w:val="18"/>
              </w:rPr>
              <w:t>rectifier</w:t>
            </w:r>
            <w:r w:rsidRPr="00390E54">
              <w:rPr>
                <w:rFonts w:hint="eastAsia"/>
                <w:color w:val="000000"/>
                <w:sz w:val="18"/>
              </w:rPr>
              <w:t>）</w:t>
            </w:r>
            <w:r w:rsidRPr="00390E54">
              <w:rPr>
                <w:color w:val="000000"/>
                <w:sz w:val="18"/>
              </w:rPr>
              <w:t>+Bypass</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vMerge/>
          </w:tcPr>
          <w:p w:rsidR="00CF214E" w:rsidRPr="00390E54" w:rsidRDefault="00CF214E">
            <w:pPr>
              <w:rPr>
                <w:color w:val="000000"/>
                <w:sz w:val="18"/>
              </w:rPr>
            </w:pPr>
          </w:p>
        </w:tc>
        <w:tc>
          <w:tcPr>
            <w:tcW w:w="2519" w:type="dxa"/>
          </w:tcPr>
          <w:p w:rsidR="00CF214E" w:rsidRPr="00390E54" w:rsidRDefault="00CF214E">
            <w:pPr>
              <w:rPr>
                <w:color w:val="000000"/>
                <w:sz w:val="18"/>
              </w:rPr>
            </w:pPr>
            <w:r w:rsidRPr="00390E54">
              <w:rPr>
                <w:color w:val="000000"/>
                <w:sz w:val="18"/>
              </w:rPr>
              <w:t>MAIN POWER</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r w:rsidRPr="00390E54">
              <w:rPr>
                <w:rFonts w:hint="eastAsia"/>
                <w:color w:val="000000"/>
                <w:sz w:val="18"/>
              </w:rPr>
              <w:t>現場匯流排改接為來源一</w:t>
            </w:r>
          </w:p>
        </w:tc>
      </w:tr>
      <w:tr w:rsidR="00CF214E" w:rsidRPr="00390E54" w:rsidTr="00831933">
        <w:tc>
          <w:tcPr>
            <w:tcW w:w="3028" w:type="dxa"/>
            <w:vMerge/>
          </w:tcPr>
          <w:p w:rsidR="00CF214E" w:rsidRPr="00390E54" w:rsidRDefault="00CF214E">
            <w:pPr>
              <w:rPr>
                <w:color w:val="000000"/>
                <w:sz w:val="18"/>
              </w:rPr>
            </w:pPr>
          </w:p>
        </w:tc>
        <w:tc>
          <w:tcPr>
            <w:tcW w:w="2519" w:type="dxa"/>
          </w:tcPr>
          <w:p w:rsidR="00CF214E" w:rsidRPr="00390E54" w:rsidRDefault="00CF214E">
            <w:pPr>
              <w:rPr>
                <w:color w:val="000000"/>
                <w:sz w:val="18"/>
              </w:rPr>
            </w:pPr>
            <w:r w:rsidRPr="00390E54">
              <w:rPr>
                <w:color w:val="000000"/>
                <w:sz w:val="18"/>
              </w:rPr>
              <w:t>BYPASS POWER</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r w:rsidRPr="00390E54">
              <w:rPr>
                <w:rFonts w:hint="eastAsia"/>
                <w:color w:val="000000"/>
                <w:sz w:val="18"/>
              </w:rPr>
              <w:t>既設</w:t>
            </w:r>
            <w:r w:rsidRPr="00390E54">
              <w:rPr>
                <w:color w:val="000000"/>
                <w:sz w:val="18"/>
              </w:rPr>
              <w:t>UPS</w:t>
            </w:r>
            <w:r w:rsidRPr="00390E54">
              <w:rPr>
                <w:rFonts w:hint="eastAsia"/>
                <w:color w:val="000000"/>
                <w:sz w:val="18"/>
              </w:rPr>
              <w:t>輸出改接為來源二</w:t>
            </w: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額定輸入相數及電壓</w:t>
            </w:r>
          </w:p>
        </w:tc>
        <w:tc>
          <w:tcPr>
            <w:tcW w:w="2519" w:type="dxa"/>
          </w:tcPr>
          <w:p w:rsidR="00CF214E" w:rsidRPr="00390E54" w:rsidRDefault="00CF214E">
            <w:pPr>
              <w:rPr>
                <w:color w:val="000000"/>
                <w:sz w:val="18"/>
              </w:rPr>
            </w:pPr>
            <w:r w:rsidRPr="00390E54">
              <w:rPr>
                <w:rFonts w:hint="eastAsia"/>
                <w:color w:val="000000"/>
                <w:sz w:val="18"/>
              </w:rPr>
              <w:t>三相四線</w:t>
            </w:r>
            <w:r w:rsidRPr="00390E54">
              <w:rPr>
                <w:color w:val="000000"/>
                <w:sz w:val="18"/>
              </w:rPr>
              <w:t>380-220V</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額定輸出相數及電壓</w:t>
            </w:r>
          </w:p>
        </w:tc>
        <w:tc>
          <w:tcPr>
            <w:tcW w:w="2519" w:type="dxa"/>
          </w:tcPr>
          <w:p w:rsidR="00CF214E" w:rsidRPr="00390E54" w:rsidRDefault="00CF214E">
            <w:pPr>
              <w:rPr>
                <w:color w:val="000000"/>
                <w:sz w:val="18"/>
              </w:rPr>
            </w:pPr>
            <w:r w:rsidRPr="00390E54">
              <w:rPr>
                <w:rFonts w:hint="eastAsia"/>
                <w:color w:val="000000"/>
                <w:sz w:val="18"/>
              </w:rPr>
              <w:t>三相四線</w:t>
            </w:r>
            <w:r w:rsidRPr="00390E54">
              <w:rPr>
                <w:color w:val="000000"/>
                <w:sz w:val="18"/>
              </w:rPr>
              <w:t>380-220V</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rPr>
          <w:cantSplit/>
        </w:trPr>
        <w:tc>
          <w:tcPr>
            <w:tcW w:w="3028" w:type="dxa"/>
          </w:tcPr>
          <w:p w:rsidR="00CF214E" w:rsidRPr="00390E54" w:rsidRDefault="00CF214E">
            <w:pPr>
              <w:rPr>
                <w:color w:val="000000"/>
                <w:sz w:val="18"/>
              </w:rPr>
            </w:pPr>
            <w:r w:rsidRPr="00390E54">
              <w:rPr>
                <w:color w:val="000000"/>
                <w:sz w:val="18"/>
              </w:rPr>
              <w:t>UPS AC</w:t>
            </w:r>
            <w:r w:rsidRPr="00390E54">
              <w:rPr>
                <w:rFonts w:hint="eastAsia"/>
                <w:color w:val="000000"/>
                <w:sz w:val="18"/>
              </w:rPr>
              <w:t>交流輸出</w:t>
            </w:r>
            <w:r w:rsidRPr="00390E54">
              <w:rPr>
                <w:color w:val="000000"/>
                <w:sz w:val="18"/>
              </w:rPr>
              <w:t>/AC</w:t>
            </w:r>
            <w:r w:rsidRPr="00390E54">
              <w:rPr>
                <w:rFonts w:hint="eastAsia"/>
                <w:color w:val="000000"/>
                <w:sz w:val="18"/>
              </w:rPr>
              <w:t>交流輸入電能轉換效率，依系統於</w:t>
            </w:r>
            <w:r w:rsidRPr="00390E54">
              <w:rPr>
                <w:color w:val="000000"/>
                <w:sz w:val="18"/>
              </w:rPr>
              <w:t>ON-LINE</w:t>
            </w:r>
            <w:r w:rsidRPr="00390E54">
              <w:rPr>
                <w:rFonts w:hint="eastAsia"/>
                <w:color w:val="000000"/>
                <w:sz w:val="18"/>
              </w:rPr>
              <w:t>模式時為準</w:t>
            </w:r>
            <w:r w:rsidRPr="00390E54">
              <w:rPr>
                <w:color w:val="000000"/>
                <w:sz w:val="18"/>
              </w:rPr>
              <w:t>:</w:t>
            </w:r>
          </w:p>
        </w:tc>
        <w:tc>
          <w:tcPr>
            <w:tcW w:w="4921" w:type="dxa"/>
            <w:gridSpan w:val="2"/>
          </w:tcPr>
          <w:p w:rsidR="00CF214E" w:rsidRPr="00390E54" w:rsidRDefault="00CF214E">
            <w:pPr>
              <w:rPr>
                <w:color w:val="000000"/>
                <w:sz w:val="18"/>
              </w:rPr>
            </w:pPr>
          </w:p>
        </w:tc>
        <w:tc>
          <w:tcPr>
            <w:tcW w:w="2311" w:type="dxa"/>
          </w:tcPr>
          <w:p w:rsidR="00CF214E" w:rsidRPr="00390E54" w:rsidRDefault="00CF214E">
            <w:pPr>
              <w:rPr>
                <w:color w:val="000000"/>
                <w:sz w:val="18"/>
              </w:rPr>
            </w:pPr>
            <w:r>
              <w:rPr>
                <w:rFonts w:hint="eastAsia"/>
                <w:color w:val="000000"/>
                <w:sz w:val="18"/>
              </w:rPr>
              <w:t>本項需應</w:t>
            </w:r>
            <w:r w:rsidRPr="00390E54">
              <w:rPr>
                <w:rFonts w:hint="eastAsia"/>
                <w:color w:val="000000"/>
                <w:sz w:val="18"/>
              </w:rPr>
              <w:t>會同業主進行負載實試，負載以電阻性假負載替代</w:t>
            </w:r>
          </w:p>
        </w:tc>
      </w:tr>
      <w:tr w:rsidR="00CF214E" w:rsidRPr="00390E54" w:rsidTr="00831933">
        <w:trPr>
          <w:cantSplit/>
        </w:trPr>
        <w:tc>
          <w:tcPr>
            <w:tcW w:w="3028" w:type="dxa"/>
          </w:tcPr>
          <w:p w:rsidR="00CF214E" w:rsidRPr="00390E54" w:rsidRDefault="00CF214E">
            <w:pPr>
              <w:rPr>
                <w:color w:val="000000"/>
                <w:sz w:val="18"/>
              </w:rPr>
            </w:pPr>
            <w:r w:rsidRPr="00390E54">
              <w:rPr>
                <w:rFonts w:hint="eastAsia"/>
                <w:color w:val="000000"/>
                <w:sz w:val="18"/>
              </w:rPr>
              <w:t>於</w:t>
            </w:r>
            <w:r w:rsidRPr="00390E54">
              <w:rPr>
                <w:color w:val="000000"/>
                <w:sz w:val="18"/>
              </w:rPr>
              <w:t>100% LOAD(Nominal Output)</w:t>
            </w:r>
            <w:r w:rsidRPr="00390E54">
              <w:rPr>
                <w:rFonts w:hint="eastAsia"/>
                <w:color w:val="000000"/>
                <w:sz w:val="18"/>
              </w:rPr>
              <w:t>時</w:t>
            </w:r>
          </w:p>
          <w:p w:rsidR="00CF214E" w:rsidRPr="00390E54" w:rsidRDefault="00CF214E">
            <w:pPr>
              <w:rPr>
                <w:color w:val="000000"/>
                <w:sz w:val="18"/>
              </w:rPr>
            </w:pPr>
          </w:p>
        </w:tc>
        <w:tc>
          <w:tcPr>
            <w:tcW w:w="2519" w:type="dxa"/>
          </w:tcPr>
          <w:p w:rsidR="00CF214E" w:rsidRPr="00CE128D" w:rsidRDefault="00CF214E">
            <w:pPr>
              <w:rPr>
                <w:sz w:val="18"/>
              </w:rPr>
            </w:pPr>
            <w:r w:rsidRPr="00CE128D">
              <w:rPr>
                <w:sz w:val="18"/>
              </w:rPr>
              <w:t>92%</w:t>
            </w:r>
            <w:r w:rsidRPr="00CE128D">
              <w:rPr>
                <w:rFonts w:hint="eastAsia"/>
                <w:sz w:val="18"/>
              </w:rPr>
              <w:t>或以上</w:t>
            </w:r>
          </w:p>
        </w:tc>
        <w:tc>
          <w:tcPr>
            <w:tcW w:w="2402" w:type="dxa"/>
          </w:tcPr>
          <w:p w:rsidR="00CF214E" w:rsidRPr="002D73B7" w:rsidRDefault="00CF214E">
            <w:pPr>
              <w:rPr>
                <w:color w:val="FF0000"/>
                <w:sz w:val="18"/>
              </w:rPr>
            </w:pPr>
            <w:r w:rsidRPr="002D73B7">
              <w:rPr>
                <w:color w:val="FF0000"/>
                <w:sz w:val="18"/>
              </w:rPr>
              <w:t>PF=0.9</w:t>
            </w:r>
            <w:r w:rsidRPr="002D73B7">
              <w:rPr>
                <w:rFonts w:hint="eastAsia"/>
                <w:color w:val="FF0000"/>
                <w:sz w:val="18"/>
              </w:rPr>
              <w:t>假負載</w:t>
            </w:r>
            <w:r w:rsidRPr="002D73B7">
              <w:rPr>
                <w:color w:val="FF0000"/>
                <w:sz w:val="18"/>
              </w:rPr>
              <w:t>(KW)=0.9</w:t>
            </w:r>
            <w:r w:rsidRPr="002D73B7">
              <w:rPr>
                <w:rFonts w:hint="eastAsia"/>
                <w:color w:val="FF0000"/>
                <w:sz w:val="18"/>
              </w:rPr>
              <w:t>×公稱容量</w:t>
            </w:r>
            <w:r w:rsidRPr="002D73B7">
              <w:rPr>
                <w:color w:val="FF0000"/>
                <w:sz w:val="18"/>
              </w:rPr>
              <w:t>(KVA)</w:t>
            </w:r>
          </w:p>
        </w:tc>
        <w:tc>
          <w:tcPr>
            <w:tcW w:w="2311" w:type="dxa"/>
          </w:tcPr>
          <w:p w:rsidR="00CF214E" w:rsidRPr="00CE128D" w:rsidRDefault="00CF214E">
            <w:pPr>
              <w:rPr>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電氣標準</w:t>
            </w:r>
          </w:p>
        </w:tc>
        <w:tc>
          <w:tcPr>
            <w:tcW w:w="2519" w:type="dxa"/>
          </w:tcPr>
          <w:p w:rsidR="00CF214E" w:rsidRPr="00CE128D" w:rsidRDefault="00CF214E" w:rsidP="001C75DC">
            <w:pPr>
              <w:rPr>
                <w:sz w:val="18"/>
              </w:rPr>
            </w:pPr>
            <w:r w:rsidRPr="00CE128D">
              <w:rPr>
                <w:sz w:val="18"/>
              </w:rPr>
              <w:t>EN/IEC 62040-2,3</w:t>
            </w:r>
            <w:r w:rsidRPr="00CE128D">
              <w:rPr>
                <w:rFonts w:hint="eastAsia"/>
                <w:sz w:val="18"/>
              </w:rPr>
              <w:t>防電磁干擾</w:t>
            </w:r>
          </w:p>
          <w:p w:rsidR="00CF214E" w:rsidRPr="00CE128D" w:rsidRDefault="00CF214E" w:rsidP="001C75DC">
            <w:pPr>
              <w:rPr>
                <w:sz w:val="18"/>
              </w:rPr>
            </w:pPr>
            <w:r w:rsidRPr="00CE128D">
              <w:rPr>
                <w:sz w:val="18"/>
              </w:rPr>
              <w:t>EN/IEC 6</w:t>
            </w:r>
            <w:smartTag w:uri="urn:schemas-microsoft-com:office:smarttags" w:element="chsdate">
              <w:smartTagPr>
                <w:attr w:name="IsROCDate" w:val="False"/>
                <w:attr w:name="IsLunarDate" w:val="False"/>
                <w:attr w:name="Day" w:val="2"/>
                <w:attr w:name="Month" w:val="1"/>
                <w:attr w:name="Year" w:val="2040"/>
              </w:smartTagPr>
              <w:r w:rsidRPr="00CE128D">
                <w:rPr>
                  <w:sz w:val="18"/>
                </w:rPr>
                <w:t>2040-1-2</w:t>
              </w:r>
            </w:smartTag>
            <w:r w:rsidRPr="00CE128D">
              <w:rPr>
                <w:rFonts w:hint="eastAsia"/>
                <w:sz w:val="18"/>
              </w:rPr>
              <w:t>安全規定</w:t>
            </w:r>
          </w:p>
        </w:tc>
        <w:tc>
          <w:tcPr>
            <w:tcW w:w="2402" w:type="dxa"/>
          </w:tcPr>
          <w:p w:rsidR="00CF214E" w:rsidRPr="00CE128D" w:rsidRDefault="00CF214E">
            <w:pPr>
              <w:rPr>
                <w:sz w:val="18"/>
              </w:rPr>
            </w:pPr>
          </w:p>
        </w:tc>
        <w:tc>
          <w:tcPr>
            <w:tcW w:w="2311" w:type="dxa"/>
          </w:tcPr>
          <w:p w:rsidR="00CF214E" w:rsidRPr="00CE128D" w:rsidRDefault="00CF214E">
            <w:pPr>
              <w:rPr>
                <w:sz w:val="18"/>
              </w:rPr>
            </w:pPr>
            <w:r w:rsidRPr="00CE128D">
              <w:rPr>
                <w:rFonts w:hint="eastAsia"/>
                <w:sz w:val="18"/>
              </w:rPr>
              <w:t>依</w:t>
            </w:r>
            <w:r w:rsidRPr="00CE128D">
              <w:rPr>
                <w:sz w:val="18"/>
              </w:rPr>
              <w:t>UL</w:t>
            </w:r>
            <w:r w:rsidRPr="00CE128D">
              <w:rPr>
                <w:rFonts w:hint="eastAsia"/>
                <w:sz w:val="18"/>
              </w:rPr>
              <w:t>規格並取得</w:t>
            </w:r>
            <w:r w:rsidRPr="00CE128D">
              <w:rPr>
                <w:sz w:val="18"/>
              </w:rPr>
              <w:t>UL MARK</w:t>
            </w:r>
            <w:r w:rsidRPr="00CE128D">
              <w:rPr>
                <w:rFonts w:hint="eastAsia"/>
                <w:sz w:val="18"/>
              </w:rPr>
              <w:t>者或</w:t>
            </w:r>
            <w:r w:rsidRPr="00CE128D">
              <w:rPr>
                <w:sz w:val="18"/>
              </w:rPr>
              <w:t>CE MARK</w:t>
            </w:r>
            <w:r w:rsidRPr="00CE128D">
              <w:rPr>
                <w:rFonts w:hint="eastAsia"/>
                <w:sz w:val="18"/>
              </w:rPr>
              <w:t>者可接受</w:t>
            </w:r>
          </w:p>
        </w:tc>
      </w:tr>
      <w:tr w:rsidR="00CF214E" w:rsidRPr="00390E54" w:rsidTr="00831933">
        <w:tc>
          <w:tcPr>
            <w:tcW w:w="3028" w:type="dxa"/>
          </w:tcPr>
          <w:p w:rsidR="00CF214E" w:rsidRPr="00390E54" w:rsidRDefault="00CF214E">
            <w:pPr>
              <w:rPr>
                <w:color w:val="000000"/>
                <w:sz w:val="18"/>
              </w:rPr>
            </w:pPr>
          </w:p>
        </w:tc>
        <w:tc>
          <w:tcPr>
            <w:tcW w:w="2519" w:type="dxa"/>
          </w:tcPr>
          <w:p w:rsidR="00CF214E" w:rsidRPr="00390E54" w:rsidRDefault="00CF214E">
            <w:pPr>
              <w:rPr>
                <w:color w:val="000000"/>
                <w:sz w:val="18"/>
              </w:rPr>
            </w:pP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trPr>
          <w:cantSplit/>
        </w:trPr>
        <w:tc>
          <w:tcPr>
            <w:tcW w:w="10260" w:type="dxa"/>
            <w:gridSpan w:val="4"/>
            <w:shd w:val="clear" w:color="auto" w:fill="CCFFFF"/>
          </w:tcPr>
          <w:p w:rsidR="00CF214E" w:rsidRPr="00390E54" w:rsidRDefault="00CF214E">
            <w:pPr>
              <w:rPr>
                <w:color w:val="000000"/>
                <w:sz w:val="18"/>
              </w:rPr>
            </w:pPr>
            <w:r w:rsidRPr="00390E54">
              <w:rPr>
                <w:rFonts w:hint="eastAsia"/>
                <w:color w:val="000000"/>
                <w:sz w:val="18"/>
              </w:rPr>
              <w:t>（</w:t>
            </w:r>
            <w:r w:rsidRPr="00390E54">
              <w:rPr>
                <w:color w:val="000000"/>
                <w:sz w:val="18"/>
              </w:rPr>
              <w:t>B</w:t>
            </w:r>
            <w:r w:rsidRPr="00390E54">
              <w:rPr>
                <w:rFonts w:hint="eastAsia"/>
                <w:color w:val="000000"/>
                <w:sz w:val="18"/>
              </w:rPr>
              <w:t>項）單機</w:t>
            </w:r>
            <w:r w:rsidRPr="00390E54">
              <w:rPr>
                <w:color w:val="000000"/>
                <w:sz w:val="18"/>
              </w:rPr>
              <w:t>UPS</w:t>
            </w:r>
            <w:r w:rsidRPr="00390E54">
              <w:rPr>
                <w:rFonts w:hint="eastAsia"/>
                <w:color w:val="000000"/>
                <w:sz w:val="18"/>
              </w:rPr>
              <w:t>機械構造及環境條件</w:t>
            </w:r>
          </w:p>
        </w:tc>
      </w:tr>
      <w:tr w:rsidR="00CF214E" w:rsidRPr="00390E54" w:rsidTr="00831933">
        <w:tc>
          <w:tcPr>
            <w:tcW w:w="3028" w:type="dxa"/>
            <w:shd w:val="clear" w:color="auto" w:fill="99CCFF"/>
          </w:tcPr>
          <w:p w:rsidR="00CF214E" w:rsidRPr="00390E54" w:rsidRDefault="00CF214E">
            <w:pPr>
              <w:jc w:val="both"/>
              <w:rPr>
                <w:color w:val="000000"/>
                <w:sz w:val="18"/>
              </w:rPr>
            </w:pPr>
            <w:r w:rsidRPr="00390E54">
              <w:rPr>
                <w:rFonts w:hint="eastAsia"/>
                <w:color w:val="000000"/>
                <w:sz w:val="18"/>
              </w:rPr>
              <w:t>項目</w:t>
            </w:r>
          </w:p>
        </w:tc>
        <w:tc>
          <w:tcPr>
            <w:tcW w:w="2519" w:type="dxa"/>
            <w:shd w:val="clear" w:color="auto" w:fill="99CCFF"/>
          </w:tcPr>
          <w:p w:rsidR="00CF214E" w:rsidRPr="00390E54" w:rsidRDefault="00CF214E">
            <w:pPr>
              <w:jc w:val="both"/>
              <w:rPr>
                <w:color w:val="000000"/>
                <w:sz w:val="18"/>
              </w:rPr>
            </w:pPr>
            <w:r w:rsidRPr="00390E54">
              <w:rPr>
                <w:rFonts w:hint="eastAsia"/>
                <w:color w:val="000000"/>
                <w:sz w:val="18"/>
              </w:rPr>
              <w:t>規範技術要求規格</w:t>
            </w:r>
          </w:p>
        </w:tc>
        <w:tc>
          <w:tcPr>
            <w:tcW w:w="2402" w:type="dxa"/>
            <w:shd w:val="clear" w:color="auto" w:fill="99CCFF"/>
          </w:tcPr>
          <w:p w:rsidR="00CF214E" w:rsidRPr="00390E54" w:rsidRDefault="00CF214E">
            <w:pPr>
              <w:jc w:val="center"/>
              <w:rPr>
                <w:color w:val="000000"/>
                <w:sz w:val="18"/>
              </w:rPr>
            </w:pPr>
            <w:r w:rsidRPr="00390E54">
              <w:rPr>
                <w:rFonts w:hint="eastAsia"/>
                <w:color w:val="000000"/>
                <w:sz w:val="18"/>
              </w:rPr>
              <w:t>投標採用</w:t>
            </w:r>
            <w:r w:rsidRPr="00390E54">
              <w:rPr>
                <w:color w:val="000000"/>
                <w:sz w:val="18"/>
              </w:rPr>
              <w:t>UPS</w:t>
            </w:r>
            <w:r w:rsidRPr="00390E54">
              <w:rPr>
                <w:rFonts w:hint="eastAsia"/>
                <w:color w:val="000000"/>
                <w:sz w:val="18"/>
              </w:rPr>
              <w:t>規格</w:t>
            </w:r>
          </w:p>
        </w:tc>
        <w:tc>
          <w:tcPr>
            <w:tcW w:w="2311" w:type="dxa"/>
            <w:shd w:val="clear" w:color="auto" w:fill="99CCFF"/>
          </w:tcPr>
          <w:p w:rsidR="00CF214E" w:rsidRPr="00390E54" w:rsidRDefault="00CF214E">
            <w:pPr>
              <w:jc w:val="center"/>
              <w:rPr>
                <w:color w:val="000000"/>
                <w:sz w:val="18"/>
              </w:rPr>
            </w:pPr>
            <w:r w:rsidRPr="00390E54">
              <w:rPr>
                <w:rFonts w:hint="eastAsia"/>
                <w:color w:val="000000"/>
                <w:sz w:val="18"/>
              </w:rPr>
              <w:t>備註</w:t>
            </w: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操作環境溫度</w:t>
            </w:r>
          </w:p>
        </w:tc>
        <w:tc>
          <w:tcPr>
            <w:tcW w:w="2519" w:type="dxa"/>
          </w:tcPr>
          <w:p w:rsidR="00CF214E" w:rsidRPr="00390E54" w:rsidRDefault="00CF214E">
            <w:pPr>
              <w:rPr>
                <w:color w:val="000000"/>
                <w:sz w:val="18"/>
              </w:rPr>
            </w:pPr>
            <w:r w:rsidRPr="00390E54">
              <w:rPr>
                <w:rFonts w:hint="eastAsia"/>
                <w:color w:val="000000"/>
                <w:sz w:val="18"/>
              </w:rPr>
              <w:t>攝氏</w:t>
            </w:r>
            <w:r w:rsidRPr="00390E54">
              <w:rPr>
                <w:color w:val="000000"/>
                <w:sz w:val="18"/>
              </w:rPr>
              <w:t>0</w:t>
            </w:r>
            <w:r w:rsidRPr="00390E54">
              <w:rPr>
                <w:rFonts w:hint="eastAsia"/>
                <w:color w:val="000000"/>
                <w:sz w:val="18"/>
              </w:rPr>
              <w:t>度</w:t>
            </w:r>
            <w:r w:rsidRPr="00390E54">
              <w:rPr>
                <w:color w:val="000000"/>
                <w:sz w:val="18"/>
              </w:rPr>
              <w:t>~40</w:t>
            </w:r>
            <w:r w:rsidRPr="00390E54">
              <w:rPr>
                <w:rFonts w:hint="eastAsia"/>
                <w:color w:val="000000"/>
                <w:sz w:val="18"/>
              </w:rPr>
              <w:t>度</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操作環境相對溼度</w:t>
            </w:r>
          </w:p>
        </w:tc>
        <w:tc>
          <w:tcPr>
            <w:tcW w:w="2519" w:type="dxa"/>
          </w:tcPr>
          <w:p w:rsidR="00CF214E" w:rsidRPr="00390E54" w:rsidRDefault="00CF214E">
            <w:pPr>
              <w:rPr>
                <w:color w:val="000000"/>
                <w:sz w:val="18"/>
              </w:rPr>
            </w:pPr>
            <w:r w:rsidRPr="00390E54">
              <w:rPr>
                <w:rFonts w:hint="eastAsia"/>
                <w:color w:val="000000"/>
                <w:sz w:val="18"/>
              </w:rPr>
              <w:t>最大</w:t>
            </w:r>
            <w:r w:rsidRPr="00390E54">
              <w:rPr>
                <w:color w:val="000000"/>
                <w:sz w:val="18"/>
              </w:rPr>
              <w:t>95%</w:t>
            </w:r>
            <w:r w:rsidRPr="00390E54">
              <w:rPr>
                <w:rFonts w:hint="eastAsia"/>
                <w:color w:val="000000"/>
                <w:sz w:val="18"/>
              </w:rPr>
              <w:t>，無結露</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安裝方式</w:t>
            </w:r>
          </w:p>
        </w:tc>
        <w:tc>
          <w:tcPr>
            <w:tcW w:w="2519" w:type="dxa"/>
          </w:tcPr>
          <w:p w:rsidR="00CF214E" w:rsidRPr="00390E54" w:rsidRDefault="00CF214E">
            <w:pPr>
              <w:rPr>
                <w:color w:val="000000"/>
                <w:sz w:val="18"/>
              </w:rPr>
            </w:pPr>
            <w:r w:rsidRPr="00390E54">
              <w:rPr>
                <w:rFonts w:hint="eastAsia"/>
                <w:color w:val="000000"/>
                <w:sz w:val="18"/>
              </w:rPr>
              <w:t>箱體地面固定安裝</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箱體防護等級</w:t>
            </w:r>
          </w:p>
        </w:tc>
        <w:tc>
          <w:tcPr>
            <w:tcW w:w="2519" w:type="dxa"/>
          </w:tcPr>
          <w:p w:rsidR="00CF214E" w:rsidRPr="00390E54" w:rsidRDefault="00CF214E">
            <w:pPr>
              <w:rPr>
                <w:color w:val="000000"/>
                <w:sz w:val="18"/>
              </w:rPr>
            </w:pPr>
            <w:r w:rsidRPr="00390E54">
              <w:rPr>
                <w:color w:val="000000"/>
                <w:sz w:val="18"/>
              </w:rPr>
              <w:t>IP20</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運轉噪音</w:t>
            </w:r>
            <w:r w:rsidRPr="00390E54">
              <w:rPr>
                <w:color w:val="000000"/>
                <w:sz w:val="18"/>
              </w:rPr>
              <w:t>(</w:t>
            </w:r>
            <w:r w:rsidRPr="00390E54">
              <w:rPr>
                <w:rFonts w:hint="eastAsia"/>
                <w:color w:val="000000"/>
                <w:sz w:val="18"/>
              </w:rPr>
              <w:t>箱體外</w:t>
            </w:r>
            <w:smartTag w:uri="urn:schemas-microsoft-com:office:smarttags" w:element="chmetcnv">
              <w:smartTagPr>
                <w:attr w:name="TCSC" w:val="0"/>
                <w:attr w:name="NumberType" w:val="1"/>
                <w:attr w:name="Negative" w:val="False"/>
                <w:attr w:name="HasSpace" w:val="False"/>
                <w:attr w:name="SourceValue" w:val="1"/>
                <w:attr w:name="UnitName" w:val="m"/>
              </w:smartTagPr>
              <w:r w:rsidRPr="00390E54">
                <w:rPr>
                  <w:color w:val="000000"/>
                  <w:sz w:val="18"/>
                </w:rPr>
                <w:t>1M</w:t>
              </w:r>
            </w:smartTag>
            <w:r w:rsidRPr="00390E54">
              <w:rPr>
                <w:rFonts w:hint="eastAsia"/>
                <w:color w:val="000000"/>
                <w:sz w:val="18"/>
              </w:rPr>
              <w:t>處</w:t>
            </w:r>
            <w:r w:rsidRPr="00390E54">
              <w:rPr>
                <w:color w:val="000000"/>
                <w:sz w:val="18"/>
              </w:rPr>
              <w:t>)</w:t>
            </w:r>
            <w:r w:rsidRPr="00390E54">
              <w:rPr>
                <w:rFonts w:hint="eastAsia"/>
                <w:color w:val="000000"/>
                <w:sz w:val="18"/>
              </w:rPr>
              <w:t>，依</w:t>
            </w:r>
            <w:r w:rsidRPr="00390E54">
              <w:rPr>
                <w:color w:val="000000"/>
                <w:sz w:val="18"/>
              </w:rPr>
              <w:t>ISO 3746</w:t>
            </w:r>
          </w:p>
        </w:tc>
        <w:tc>
          <w:tcPr>
            <w:tcW w:w="2519" w:type="dxa"/>
          </w:tcPr>
          <w:p w:rsidR="00CF214E" w:rsidRPr="00390E54" w:rsidRDefault="00CF214E">
            <w:pPr>
              <w:rPr>
                <w:color w:val="000000"/>
                <w:sz w:val="18"/>
              </w:rPr>
            </w:pPr>
            <w:r w:rsidRPr="00390E54">
              <w:rPr>
                <w:rFonts w:hint="eastAsia"/>
                <w:color w:val="000000"/>
                <w:sz w:val="18"/>
              </w:rPr>
              <w:t>最大</w:t>
            </w:r>
            <w:r>
              <w:rPr>
                <w:color w:val="000000"/>
                <w:sz w:val="18"/>
              </w:rPr>
              <w:t>7</w:t>
            </w:r>
            <w:r w:rsidRPr="004B7276">
              <w:rPr>
                <w:color w:val="FF0000"/>
                <w:sz w:val="18"/>
              </w:rPr>
              <w:t>2</w:t>
            </w:r>
            <w:r w:rsidRPr="00390E54">
              <w:rPr>
                <w:color w:val="000000"/>
                <w:sz w:val="18"/>
              </w:rPr>
              <w:t>dBA</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p>
        </w:tc>
        <w:tc>
          <w:tcPr>
            <w:tcW w:w="2519" w:type="dxa"/>
          </w:tcPr>
          <w:p w:rsidR="00CF214E" w:rsidRPr="00390E54" w:rsidRDefault="00CF214E">
            <w:pPr>
              <w:rPr>
                <w:color w:val="000000"/>
                <w:sz w:val="18"/>
              </w:rPr>
            </w:pP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trPr>
          <w:cantSplit/>
        </w:trPr>
        <w:tc>
          <w:tcPr>
            <w:tcW w:w="10260" w:type="dxa"/>
            <w:gridSpan w:val="4"/>
            <w:shd w:val="clear" w:color="auto" w:fill="CCFFFF"/>
          </w:tcPr>
          <w:p w:rsidR="00CF214E" w:rsidRPr="00390E54" w:rsidRDefault="00CF214E">
            <w:pPr>
              <w:rPr>
                <w:color w:val="000000"/>
                <w:sz w:val="18"/>
              </w:rPr>
            </w:pPr>
            <w:r w:rsidRPr="00390E54">
              <w:rPr>
                <w:rFonts w:hint="eastAsia"/>
                <w:color w:val="000000"/>
                <w:sz w:val="18"/>
              </w:rPr>
              <w:t>（</w:t>
            </w:r>
            <w:r w:rsidRPr="00390E54">
              <w:rPr>
                <w:color w:val="000000"/>
                <w:sz w:val="18"/>
              </w:rPr>
              <w:t>C</w:t>
            </w:r>
            <w:r w:rsidRPr="00390E54">
              <w:rPr>
                <w:rFonts w:hint="eastAsia"/>
                <w:color w:val="000000"/>
                <w:sz w:val="18"/>
              </w:rPr>
              <w:t>項）單機</w:t>
            </w:r>
            <w:r w:rsidRPr="00390E54">
              <w:rPr>
                <w:color w:val="000000"/>
                <w:sz w:val="18"/>
              </w:rPr>
              <w:t>UPS</w:t>
            </w:r>
            <w:r w:rsidRPr="00390E54">
              <w:rPr>
                <w:rFonts w:hint="eastAsia"/>
                <w:color w:val="000000"/>
                <w:sz w:val="18"/>
              </w:rPr>
              <w:t>輸入電氣特性</w:t>
            </w:r>
          </w:p>
        </w:tc>
      </w:tr>
      <w:tr w:rsidR="00CF214E" w:rsidRPr="00390E54" w:rsidTr="00831933">
        <w:tc>
          <w:tcPr>
            <w:tcW w:w="3028" w:type="dxa"/>
            <w:shd w:val="clear" w:color="auto" w:fill="99CCFF"/>
          </w:tcPr>
          <w:p w:rsidR="00CF214E" w:rsidRPr="00390E54" w:rsidRDefault="00CF214E">
            <w:pPr>
              <w:jc w:val="both"/>
              <w:rPr>
                <w:color w:val="000000"/>
                <w:sz w:val="18"/>
              </w:rPr>
            </w:pPr>
            <w:r w:rsidRPr="00390E54">
              <w:rPr>
                <w:rFonts w:hint="eastAsia"/>
                <w:color w:val="000000"/>
                <w:sz w:val="18"/>
              </w:rPr>
              <w:t>項目</w:t>
            </w:r>
          </w:p>
        </w:tc>
        <w:tc>
          <w:tcPr>
            <w:tcW w:w="2519" w:type="dxa"/>
            <w:shd w:val="clear" w:color="auto" w:fill="99CCFF"/>
          </w:tcPr>
          <w:p w:rsidR="00CF214E" w:rsidRPr="00390E54" w:rsidRDefault="00CF214E">
            <w:pPr>
              <w:jc w:val="both"/>
              <w:rPr>
                <w:color w:val="000000"/>
                <w:sz w:val="18"/>
              </w:rPr>
            </w:pPr>
            <w:r w:rsidRPr="00390E54">
              <w:rPr>
                <w:rFonts w:hint="eastAsia"/>
                <w:color w:val="000000"/>
                <w:sz w:val="18"/>
              </w:rPr>
              <w:t>規範技術要求規格</w:t>
            </w:r>
          </w:p>
        </w:tc>
        <w:tc>
          <w:tcPr>
            <w:tcW w:w="2402" w:type="dxa"/>
            <w:shd w:val="clear" w:color="auto" w:fill="99CCFF"/>
          </w:tcPr>
          <w:p w:rsidR="00CF214E" w:rsidRPr="00390E54" w:rsidRDefault="00CF214E">
            <w:pPr>
              <w:jc w:val="center"/>
              <w:rPr>
                <w:color w:val="000000"/>
                <w:sz w:val="18"/>
              </w:rPr>
            </w:pPr>
            <w:r w:rsidRPr="00390E54">
              <w:rPr>
                <w:rFonts w:hint="eastAsia"/>
                <w:color w:val="000000"/>
                <w:sz w:val="18"/>
              </w:rPr>
              <w:t>投標採用</w:t>
            </w:r>
            <w:r w:rsidRPr="00390E54">
              <w:rPr>
                <w:color w:val="000000"/>
                <w:sz w:val="18"/>
              </w:rPr>
              <w:t>UPS</w:t>
            </w:r>
            <w:r w:rsidRPr="00390E54">
              <w:rPr>
                <w:rFonts w:hint="eastAsia"/>
                <w:color w:val="000000"/>
                <w:sz w:val="18"/>
              </w:rPr>
              <w:t>規格</w:t>
            </w:r>
          </w:p>
        </w:tc>
        <w:tc>
          <w:tcPr>
            <w:tcW w:w="2311" w:type="dxa"/>
            <w:shd w:val="clear" w:color="auto" w:fill="99CCFF"/>
          </w:tcPr>
          <w:p w:rsidR="00CF214E" w:rsidRPr="00390E54" w:rsidRDefault="00CF214E">
            <w:pPr>
              <w:jc w:val="center"/>
              <w:rPr>
                <w:color w:val="000000"/>
                <w:sz w:val="18"/>
              </w:rPr>
            </w:pPr>
            <w:r w:rsidRPr="00390E54">
              <w:rPr>
                <w:rFonts w:hint="eastAsia"/>
                <w:color w:val="000000"/>
                <w:sz w:val="18"/>
              </w:rPr>
              <w:t>備註</w:t>
            </w: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可接受輸入電壓範圍</w:t>
            </w:r>
          </w:p>
        </w:tc>
        <w:tc>
          <w:tcPr>
            <w:tcW w:w="2519" w:type="dxa"/>
          </w:tcPr>
          <w:p w:rsidR="00CF214E" w:rsidRPr="00390E54" w:rsidRDefault="00CF214E">
            <w:pPr>
              <w:rPr>
                <w:color w:val="000000"/>
                <w:sz w:val="18"/>
              </w:rPr>
            </w:pPr>
            <w:r w:rsidRPr="00390E54">
              <w:rPr>
                <w:rFonts w:hint="eastAsia"/>
                <w:color w:val="000000"/>
                <w:sz w:val="18"/>
              </w:rPr>
              <w:t>額定輸入電壓</w:t>
            </w:r>
            <w:r w:rsidRPr="00390E54">
              <w:rPr>
                <w:color w:val="000000"/>
                <w:sz w:val="18"/>
              </w:rPr>
              <w:t>90% - 115%</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可接受輸入頻率範圍</w:t>
            </w:r>
          </w:p>
        </w:tc>
        <w:tc>
          <w:tcPr>
            <w:tcW w:w="2519" w:type="dxa"/>
          </w:tcPr>
          <w:p w:rsidR="00CF214E" w:rsidRPr="00CE128D" w:rsidRDefault="00CF214E">
            <w:pPr>
              <w:rPr>
                <w:sz w:val="18"/>
              </w:rPr>
            </w:pPr>
            <w:r w:rsidRPr="00CE128D">
              <w:rPr>
                <w:sz w:val="18"/>
              </w:rPr>
              <w:t>45 – 65Hz</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rPr>
          <w:cantSplit/>
        </w:trPr>
        <w:tc>
          <w:tcPr>
            <w:tcW w:w="3028" w:type="dxa"/>
          </w:tcPr>
          <w:p w:rsidR="00CF214E" w:rsidRPr="00390E54" w:rsidRDefault="00CF214E">
            <w:pPr>
              <w:rPr>
                <w:color w:val="000000"/>
                <w:sz w:val="18"/>
              </w:rPr>
            </w:pPr>
            <w:r w:rsidRPr="00390E54">
              <w:rPr>
                <w:rFonts w:hint="eastAsia"/>
                <w:color w:val="000000"/>
                <w:sz w:val="18"/>
              </w:rPr>
              <w:t>輸入功率因數</w:t>
            </w:r>
          </w:p>
        </w:tc>
        <w:tc>
          <w:tcPr>
            <w:tcW w:w="2519" w:type="dxa"/>
          </w:tcPr>
          <w:p w:rsidR="00CF214E" w:rsidRPr="00CE128D" w:rsidRDefault="00CF214E">
            <w:pPr>
              <w:rPr>
                <w:sz w:val="18"/>
              </w:rPr>
            </w:pPr>
            <w:r w:rsidRPr="00CE128D">
              <w:rPr>
                <w:sz w:val="18"/>
              </w:rPr>
              <w:t>0.93</w:t>
            </w:r>
            <w:r w:rsidRPr="00CE128D">
              <w:rPr>
                <w:rFonts w:hint="eastAsia"/>
                <w:sz w:val="18"/>
              </w:rPr>
              <w:t>或以上</w:t>
            </w:r>
          </w:p>
        </w:tc>
        <w:tc>
          <w:tcPr>
            <w:tcW w:w="2402" w:type="dxa"/>
          </w:tcPr>
          <w:p w:rsidR="00CF214E" w:rsidRPr="00390E54" w:rsidRDefault="00CF214E">
            <w:pPr>
              <w:rPr>
                <w:color w:val="000000"/>
                <w:sz w:val="18"/>
              </w:rPr>
            </w:pPr>
          </w:p>
        </w:tc>
        <w:tc>
          <w:tcPr>
            <w:tcW w:w="2311" w:type="dxa"/>
            <w:vMerge w:val="restart"/>
          </w:tcPr>
          <w:p w:rsidR="00CF214E" w:rsidRPr="00390E54" w:rsidRDefault="00CF214E">
            <w:pPr>
              <w:rPr>
                <w:color w:val="000000"/>
                <w:sz w:val="18"/>
              </w:rPr>
            </w:pPr>
            <w:r w:rsidRPr="00390E54">
              <w:rPr>
                <w:rFonts w:hint="eastAsia"/>
                <w:color w:val="000000"/>
                <w:sz w:val="18"/>
              </w:rPr>
              <w:t>本項目需會同業主進行負載實試，負載以電阻性假負載替代</w:t>
            </w:r>
          </w:p>
        </w:tc>
      </w:tr>
      <w:tr w:rsidR="00CF214E" w:rsidRPr="00390E54" w:rsidTr="00831933">
        <w:trPr>
          <w:cantSplit/>
        </w:trPr>
        <w:tc>
          <w:tcPr>
            <w:tcW w:w="3028" w:type="dxa"/>
          </w:tcPr>
          <w:p w:rsidR="00CF214E" w:rsidRPr="00390E54" w:rsidRDefault="00CF214E">
            <w:pPr>
              <w:rPr>
                <w:color w:val="000000"/>
                <w:sz w:val="18"/>
              </w:rPr>
            </w:pPr>
            <w:r w:rsidRPr="00390E54">
              <w:rPr>
                <w:rFonts w:hint="eastAsia"/>
                <w:color w:val="000000"/>
                <w:sz w:val="18"/>
              </w:rPr>
              <w:t>啟動突入電流限制</w:t>
            </w:r>
          </w:p>
        </w:tc>
        <w:tc>
          <w:tcPr>
            <w:tcW w:w="2519" w:type="dxa"/>
          </w:tcPr>
          <w:p w:rsidR="00CF214E" w:rsidRPr="00390E54" w:rsidRDefault="00CF214E">
            <w:pPr>
              <w:rPr>
                <w:color w:val="000000"/>
                <w:sz w:val="18"/>
              </w:rPr>
            </w:pPr>
            <w:r w:rsidRPr="00390E54">
              <w:rPr>
                <w:rFonts w:hint="eastAsia"/>
                <w:color w:val="000000"/>
                <w:sz w:val="18"/>
              </w:rPr>
              <w:t>採</w:t>
            </w:r>
            <w:r w:rsidRPr="00390E54">
              <w:rPr>
                <w:color w:val="000000"/>
                <w:sz w:val="18"/>
              </w:rPr>
              <w:t>SOFT-START</w:t>
            </w:r>
            <w:r w:rsidRPr="00390E54">
              <w:rPr>
                <w:rFonts w:hint="eastAsia"/>
                <w:color w:val="000000"/>
                <w:sz w:val="18"/>
              </w:rPr>
              <w:t>方式</w:t>
            </w:r>
          </w:p>
        </w:tc>
        <w:tc>
          <w:tcPr>
            <w:tcW w:w="2402" w:type="dxa"/>
          </w:tcPr>
          <w:p w:rsidR="00CF214E" w:rsidRPr="00390E54" w:rsidRDefault="00CF214E">
            <w:pPr>
              <w:rPr>
                <w:color w:val="000000"/>
                <w:sz w:val="18"/>
              </w:rPr>
            </w:pPr>
          </w:p>
        </w:tc>
        <w:tc>
          <w:tcPr>
            <w:tcW w:w="2311" w:type="dxa"/>
            <w:vMerge/>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color w:val="000000"/>
                <w:sz w:val="18"/>
              </w:rPr>
              <w:t>SOFT-START</w:t>
            </w:r>
            <w:r w:rsidRPr="00390E54">
              <w:rPr>
                <w:rFonts w:hint="eastAsia"/>
                <w:color w:val="000000"/>
                <w:sz w:val="18"/>
              </w:rPr>
              <w:t>啟動</w:t>
            </w:r>
            <w:r w:rsidRPr="00390E54">
              <w:rPr>
                <w:color w:val="000000"/>
                <w:sz w:val="18"/>
              </w:rPr>
              <w:t>WALK-IN</w:t>
            </w:r>
            <w:r w:rsidRPr="00390E54">
              <w:rPr>
                <w:rFonts w:hint="eastAsia"/>
                <w:color w:val="000000"/>
                <w:sz w:val="18"/>
              </w:rPr>
              <w:t>時間</w:t>
            </w:r>
          </w:p>
        </w:tc>
        <w:tc>
          <w:tcPr>
            <w:tcW w:w="2519" w:type="dxa"/>
          </w:tcPr>
          <w:p w:rsidR="00CF214E" w:rsidRPr="00390E54" w:rsidRDefault="00CF214E">
            <w:pPr>
              <w:rPr>
                <w:color w:val="000000"/>
                <w:sz w:val="18"/>
              </w:rPr>
            </w:pPr>
            <w:r w:rsidRPr="00390E54">
              <w:rPr>
                <w:rFonts w:hint="eastAsia"/>
                <w:color w:val="000000"/>
                <w:sz w:val="18"/>
              </w:rPr>
              <w:t>大於</w:t>
            </w:r>
            <w:r w:rsidRPr="00390E54">
              <w:rPr>
                <w:color w:val="000000"/>
                <w:sz w:val="18"/>
              </w:rPr>
              <w:t>10</w:t>
            </w:r>
            <w:r w:rsidRPr="00390E54">
              <w:rPr>
                <w:rFonts w:hint="eastAsia"/>
                <w:color w:val="000000"/>
                <w:sz w:val="18"/>
              </w:rPr>
              <w:t>秒</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rPr>
          <w:cantSplit/>
        </w:trPr>
        <w:tc>
          <w:tcPr>
            <w:tcW w:w="3028" w:type="dxa"/>
          </w:tcPr>
          <w:p w:rsidR="00CF214E" w:rsidRPr="00390E54" w:rsidRDefault="00CF214E">
            <w:pPr>
              <w:rPr>
                <w:color w:val="000000"/>
                <w:sz w:val="18"/>
              </w:rPr>
            </w:pPr>
            <w:r w:rsidRPr="00390E54">
              <w:rPr>
                <w:rFonts w:hint="eastAsia"/>
                <w:color w:val="000000"/>
                <w:sz w:val="18"/>
              </w:rPr>
              <w:t>電源輸入總合電流諧波電流失真率</w:t>
            </w:r>
            <w:r w:rsidRPr="00390E54">
              <w:rPr>
                <w:color w:val="000000"/>
                <w:sz w:val="18"/>
              </w:rPr>
              <w:t>THDI%</w:t>
            </w:r>
          </w:p>
        </w:tc>
        <w:tc>
          <w:tcPr>
            <w:tcW w:w="4921" w:type="dxa"/>
            <w:gridSpan w:val="2"/>
          </w:tcPr>
          <w:p w:rsidR="00CF214E" w:rsidRPr="00390E54" w:rsidRDefault="00CF214E">
            <w:pPr>
              <w:rPr>
                <w:color w:val="000000"/>
                <w:sz w:val="18"/>
              </w:rPr>
            </w:pPr>
          </w:p>
        </w:tc>
        <w:tc>
          <w:tcPr>
            <w:tcW w:w="2311" w:type="dxa"/>
          </w:tcPr>
          <w:p w:rsidR="00CF214E" w:rsidRPr="00390E54" w:rsidRDefault="00CF214E">
            <w:pPr>
              <w:rPr>
                <w:color w:val="000000"/>
                <w:sz w:val="18"/>
              </w:rPr>
            </w:pPr>
            <w:r w:rsidRPr="00390E54">
              <w:rPr>
                <w:rFonts w:hint="eastAsia"/>
                <w:color w:val="000000"/>
                <w:sz w:val="18"/>
              </w:rPr>
              <w:t>本項目需會同業主以通過校驗之電力品質分析儀進行負載實試，負載以電阻性假負載替代，量測</w:t>
            </w:r>
            <w:r w:rsidRPr="00390E54">
              <w:rPr>
                <w:color w:val="000000"/>
                <w:sz w:val="18"/>
              </w:rPr>
              <w:t>THDI%</w:t>
            </w:r>
            <w:r w:rsidRPr="00390E54">
              <w:rPr>
                <w:rFonts w:hint="eastAsia"/>
                <w:color w:val="000000"/>
                <w:sz w:val="18"/>
              </w:rPr>
              <w:t>至少算至</w:t>
            </w:r>
            <w:r w:rsidRPr="00390E54">
              <w:rPr>
                <w:color w:val="000000"/>
                <w:sz w:val="18"/>
              </w:rPr>
              <w:t>31</w:t>
            </w:r>
            <w:r w:rsidRPr="00390E54">
              <w:rPr>
                <w:rFonts w:hint="eastAsia"/>
                <w:color w:val="000000"/>
                <w:sz w:val="18"/>
              </w:rPr>
              <w:t>階諧波</w:t>
            </w: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於</w:t>
            </w:r>
            <w:r w:rsidRPr="00390E54">
              <w:rPr>
                <w:color w:val="000000"/>
                <w:sz w:val="18"/>
              </w:rPr>
              <w:t>50%, 75%, 100%</w:t>
            </w:r>
          </w:p>
        </w:tc>
        <w:tc>
          <w:tcPr>
            <w:tcW w:w="2519" w:type="dxa"/>
          </w:tcPr>
          <w:p w:rsidR="00CF214E" w:rsidRPr="00390E54" w:rsidRDefault="00CF214E">
            <w:pPr>
              <w:rPr>
                <w:color w:val="000000"/>
                <w:sz w:val="18"/>
              </w:rPr>
            </w:pPr>
            <w:r w:rsidRPr="00390E54">
              <w:rPr>
                <w:rFonts w:hint="eastAsia"/>
                <w:color w:val="000000"/>
                <w:sz w:val="18"/>
              </w:rPr>
              <w:t>小於</w:t>
            </w:r>
            <w:r>
              <w:rPr>
                <w:color w:val="FF0000"/>
                <w:sz w:val="18"/>
              </w:rPr>
              <w:t>6</w:t>
            </w:r>
            <w:r w:rsidRPr="00390E54">
              <w:rPr>
                <w:color w:val="000000"/>
                <w:sz w:val="18"/>
              </w:rPr>
              <w:t>%</w:t>
            </w:r>
          </w:p>
        </w:tc>
        <w:tc>
          <w:tcPr>
            <w:tcW w:w="2402" w:type="dxa"/>
          </w:tcPr>
          <w:p w:rsidR="00CF214E" w:rsidRPr="00390E54" w:rsidRDefault="00CF214E">
            <w:pPr>
              <w:rPr>
                <w:color w:val="000000"/>
                <w:sz w:val="18"/>
              </w:rPr>
            </w:pPr>
          </w:p>
        </w:tc>
        <w:tc>
          <w:tcPr>
            <w:tcW w:w="2311" w:type="dxa"/>
          </w:tcPr>
          <w:p w:rsidR="00CF214E" w:rsidRPr="00CE128D" w:rsidRDefault="00CF214E" w:rsidP="001C75DC">
            <w:pPr>
              <w:rPr>
                <w:sz w:val="18"/>
              </w:rPr>
            </w:pPr>
            <w:r w:rsidRPr="00CE128D">
              <w:rPr>
                <w:sz w:val="18"/>
              </w:rPr>
              <w:t>PF=0.9</w:t>
            </w:r>
            <w:r w:rsidRPr="00CE128D">
              <w:rPr>
                <w:rFonts w:hint="eastAsia"/>
                <w:sz w:val="18"/>
              </w:rPr>
              <w:t>假負載</w:t>
            </w:r>
            <w:r w:rsidRPr="00CE128D">
              <w:rPr>
                <w:sz w:val="18"/>
              </w:rPr>
              <w:t>(KW)=0.9</w:t>
            </w:r>
            <w:r w:rsidRPr="00CE128D">
              <w:rPr>
                <w:rFonts w:hint="eastAsia"/>
                <w:sz w:val="18"/>
              </w:rPr>
              <w:t>×公稱容量</w:t>
            </w:r>
            <w:r w:rsidRPr="00CE128D">
              <w:rPr>
                <w:sz w:val="18"/>
              </w:rPr>
              <w:t>(KVA)</w:t>
            </w:r>
          </w:p>
        </w:tc>
      </w:tr>
      <w:tr w:rsidR="00CF214E" w:rsidRPr="00390E54" w:rsidTr="00831933">
        <w:tc>
          <w:tcPr>
            <w:tcW w:w="3028" w:type="dxa"/>
          </w:tcPr>
          <w:p w:rsidR="00CF214E" w:rsidRPr="00390E54" w:rsidRDefault="00CF214E" w:rsidP="00CD5F63">
            <w:pPr>
              <w:rPr>
                <w:color w:val="000000"/>
                <w:sz w:val="18"/>
              </w:rPr>
            </w:pPr>
            <w:r w:rsidRPr="00390E54">
              <w:rPr>
                <w:rFonts w:hint="eastAsia"/>
                <w:color w:val="000000"/>
                <w:sz w:val="18"/>
              </w:rPr>
              <w:t>整流器</w:t>
            </w:r>
          </w:p>
        </w:tc>
        <w:tc>
          <w:tcPr>
            <w:tcW w:w="2519" w:type="dxa"/>
          </w:tcPr>
          <w:p w:rsidR="00CF214E" w:rsidRPr="00390E54" w:rsidRDefault="00CF214E" w:rsidP="006A3048">
            <w:pPr>
              <w:rPr>
                <w:color w:val="000000"/>
                <w:sz w:val="18"/>
              </w:rPr>
            </w:pPr>
            <w:r w:rsidRPr="00390E54">
              <w:rPr>
                <w:rFonts w:hint="eastAsia"/>
                <w:color w:val="000000"/>
                <w:sz w:val="18"/>
              </w:rPr>
              <w:t>需為</w:t>
            </w:r>
            <w:r>
              <w:rPr>
                <w:color w:val="000000"/>
                <w:sz w:val="18"/>
              </w:rPr>
              <w:t>IGBT</w:t>
            </w:r>
            <w:r w:rsidRPr="00390E54">
              <w:rPr>
                <w:rFonts w:hint="eastAsia"/>
                <w:color w:val="000000"/>
                <w:sz w:val="18"/>
              </w:rPr>
              <w:t>整流</w:t>
            </w:r>
            <w:r>
              <w:rPr>
                <w:rFonts w:hint="eastAsia"/>
                <w:color w:val="000000"/>
                <w:sz w:val="18"/>
              </w:rPr>
              <w:t>器</w:t>
            </w:r>
            <w:r w:rsidRPr="00390E54">
              <w:rPr>
                <w:rFonts w:hint="eastAsia"/>
                <w:color w:val="000000"/>
                <w:sz w:val="18"/>
              </w:rPr>
              <w:t>或</w:t>
            </w:r>
            <w:r w:rsidRPr="00390E54">
              <w:rPr>
                <w:color w:val="000000"/>
                <w:sz w:val="18"/>
              </w:rPr>
              <w:t>12 pulse +</w:t>
            </w:r>
            <w:r w:rsidRPr="00390E54">
              <w:rPr>
                <w:rFonts w:hint="eastAsia"/>
                <w:color w:val="000000"/>
                <w:sz w:val="18"/>
              </w:rPr>
              <w:t>主動式濾波器所組成之全波橋器</w:t>
            </w:r>
          </w:p>
        </w:tc>
        <w:tc>
          <w:tcPr>
            <w:tcW w:w="2402" w:type="dxa"/>
          </w:tcPr>
          <w:p w:rsidR="00CF214E" w:rsidRPr="00390E54" w:rsidRDefault="00CF214E" w:rsidP="00CD5F63">
            <w:pPr>
              <w:rPr>
                <w:color w:val="000000"/>
                <w:sz w:val="18"/>
              </w:rPr>
            </w:pPr>
          </w:p>
        </w:tc>
        <w:tc>
          <w:tcPr>
            <w:tcW w:w="2311" w:type="dxa"/>
          </w:tcPr>
          <w:p w:rsidR="00CF214E" w:rsidRPr="00CE128D" w:rsidRDefault="00CF214E" w:rsidP="00CD5F63">
            <w:pPr>
              <w:rPr>
                <w:sz w:val="18"/>
              </w:rPr>
            </w:pPr>
            <w:r w:rsidRPr="00CE128D">
              <w:rPr>
                <w:rFonts w:hint="eastAsia"/>
                <w:sz w:val="18"/>
              </w:rPr>
              <w:t>輸入端電流諧波之總諧波失真於負載</w:t>
            </w:r>
            <w:r w:rsidRPr="00CE128D">
              <w:rPr>
                <w:sz w:val="18"/>
              </w:rPr>
              <w:t>50%</w:t>
            </w:r>
            <w:r w:rsidRPr="00CE128D">
              <w:rPr>
                <w:rFonts w:hint="eastAsia"/>
                <w:sz w:val="18"/>
              </w:rPr>
              <w:t>以上小於</w:t>
            </w:r>
            <w:r w:rsidRPr="00CE128D">
              <w:rPr>
                <w:b/>
                <w:sz w:val="18"/>
              </w:rPr>
              <w:t>6%</w:t>
            </w:r>
            <w:r w:rsidRPr="00CE128D">
              <w:rPr>
                <w:rFonts w:hint="eastAsia"/>
                <w:sz w:val="18"/>
              </w:rPr>
              <w:t>，降低諧波對電源側及發電機因過大的電流諧波失真而導致電壓失真過大之干擾問題並符合台電諧波管制暫行條例。</w:t>
            </w:r>
          </w:p>
        </w:tc>
      </w:tr>
      <w:tr w:rsidR="00CF214E" w:rsidRPr="00390E54" w:rsidTr="00831933">
        <w:tc>
          <w:tcPr>
            <w:tcW w:w="3028" w:type="dxa"/>
          </w:tcPr>
          <w:p w:rsidR="00CF214E" w:rsidRPr="00390E54" w:rsidRDefault="00CF214E">
            <w:pPr>
              <w:rPr>
                <w:color w:val="000000"/>
                <w:sz w:val="18"/>
              </w:rPr>
            </w:pPr>
          </w:p>
        </w:tc>
        <w:tc>
          <w:tcPr>
            <w:tcW w:w="2519" w:type="dxa"/>
          </w:tcPr>
          <w:p w:rsidR="00CF214E" w:rsidRPr="00390E54" w:rsidRDefault="00CF214E">
            <w:pPr>
              <w:rPr>
                <w:color w:val="000000"/>
                <w:sz w:val="18"/>
              </w:rPr>
            </w:pP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trPr>
          <w:cantSplit/>
        </w:trPr>
        <w:tc>
          <w:tcPr>
            <w:tcW w:w="10260" w:type="dxa"/>
            <w:gridSpan w:val="4"/>
            <w:shd w:val="clear" w:color="auto" w:fill="CCFFFF"/>
          </w:tcPr>
          <w:p w:rsidR="00CF214E" w:rsidRPr="00390E54" w:rsidRDefault="00CF214E">
            <w:pPr>
              <w:rPr>
                <w:color w:val="000000"/>
                <w:sz w:val="18"/>
              </w:rPr>
            </w:pPr>
            <w:r w:rsidRPr="00390E54">
              <w:rPr>
                <w:rFonts w:hint="eastAsia"/>
                <w:color w:val="000000"/>
                <w:sz w:val="18"/>
              </w:rPr>
              <w:t>（</w:t>
            </w:r>
            <w:r w:rsidRPr="00390E54">
              <w:rPr>
                <w:color w:val="000000"/>
                <w:sz w:val="18"/>
              </w:rPr>
              <w:t>D</w:t>
            </w:r>
            <w:r w:rsidRPr="00390E54">
              <w:rPr>
                <w:rFonts w:hint="eastAsia"/>
                <w:color w:val="000000"/>
                <w:sz w:val="18"/>
              </w:rPr>
              <w:t>項）單機</w:t>
            </w:r>
            <w:r w:rsidRPr="00390E54">
              <w:rPr>
                <w:color w:val="000000"/>
                <w:sz w:val="18"/>
              </w:rPr>
              <w:t>UPS</w:t>
            </w:r>
            <w:r w:rsidRPr="00390E54">
              <w:rPr>
                <w:rFonts w:hint="eastAsia"/>
                <w:color w:val="000000"/>
                <w:sz w:val="18"/>
              </w:rPr>
              <w:t>輸出電氣特性</w:t>
            </w:r>
          </w:p>
        </w:tc>
      </w:tr>
      <w:tr w:rsidR="00CF214E" w:rsidRPr="00390E54" w:rsidTr="00831933">
        <w:tc>
          <w:tcPr>
            <w:tcW w:w="3028" w:type="dxa"/>
            <w:shd w:val="clear" w:color="auto" w:fill="99CCFF"/>
          </w:tcPr>
          <w:p w:rsidR="00CF214E" w:rsidRPr="00390E54" w:rsidRDefault="00CF214E">
            <w:pPr>
              <w:jc w:val="both"/>
              <w:rPr>
                <w:color w:val="000000"/>
                <w:sz w:val="18"/>
              </w:rPr>
            </w:pPr>
            <w:r w:rsidRPr="00390E54">
              <w:rPr>
                <w:rFonts w:hint="eastAsia"/>
                <w:color w:val="000000"/>
                <w:sz w:val="18"/>
              </w:rPr>
              <w:t>項目</w:t>
            </w:r>
          </w:p>
        </w:tc>
        <w:tc>
          <w:tcPr>
            <w:tcW w:w="2519" w:type="dxa"/>
            <w:shd w:val="clear" w:color="auto" w:fill="99CCFF"/>
          </w:tcPr>
          <w:p w:rsidR="00CF214E" w:rsidRPr="00390E54" w:rsidRDefault="00CF214E">
            <w:pPr>
              <w:jc w:val="both"/>
              <w:rPr>
                <w:color w:val="000000"/>
                <w:sz w:val="18"/>
              </w:rPr>
            </w:pPr>
            <w:r w:rsidRPr="00390E54">
              <w:rPr>
                <w:rFonts w:hint="eastAsia"/>
                <w:color w:val="000000"/>
                <w:sz w:val="18"/>
              </w:rPr>
              <w:t>規範技術要求規格</w:t>
            </w:r>
          </w:p>
        </w:tc>
        <w:tc>
          <w:tcPr>
            <w:tcW w:w="2402" w:type="dxa"/>
            <w:shd w:val="clear" w:color="auto" w:fill="99CCFF"/>
          </w:tcPr>
          <w:p w:rsidR="00CF214E" w:rsidRPr="00390E54" w:rsidRDefault="00CF214E">
            <w:pPr>
              <w:jc w:val="center"/>
              <w:rPr>
                <w:color w:val="000000"/>
                <w:sz w:val="18"/>
              </w:rPr>
            </w:pPr>
            <w:r w:rsidRPr="00390E54">
              <w:rPr>
                <w:rFonts w:hint="eastAsia"/>
                <w:color w:val="000000"/>
                <w:sz w:val="18"/>
              </w:rPr>
              <w:t>投標採用</w:t>
            </w:r>
            <w:r w:rsidRPr="00390E54">
              <w:rPr>
                <w:color w:val="000000"/>
                <w:sz w:val="18"/>
              </w:rPr>
              <w:t>UPS</w:t>
            </w:r>
            <w:r w:rsidRPr="00390E54">
              <w:rPr>
                <w:rFonts w:hint="eastAsia"/>
                <w:color w:val="000000"/>
                <w:sz w:val="18"/>
              </w:rPr>
              <w:t>規格</w:t>
            </w:r>
          </w:p>
        </w:tc>
        <w:tc>
          <w:tcPr>
            <w:tcW w:w="2311" w:type="dxa"/>
            <w:shd w:val="clear" w:color="auto" w:fill="99CCFF"/>
          </w:tcPr>
          <w:p w:rsidR="00CF214E" w:rsidRPr="00390E54" w:rsidRDefault="00CF214E">
            <w:pPr>
              <w:jc w:val="center"/>
              <w:rPr>
                <w:color w:val="000000"/>
                <w:sz w:val="18"/>
              </w:rPr>
            </w:pPr>
            <w:r w:rsidRPr="00390E54">
              <w:rPr>
                <w:rFonts w:hint="eastAsia"/>
                <w:color w:val="000000"/>
                <w:sz w:val="18"/>
              </w:rPr>
              <w:t>備註</w:t>
            </w: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輸出波形</w:t>
            </w:r>
          </w:p>
        </w:tc>
        <w:tc>
          <w:tcPr>
            <w:tcW w:w="2519" w:type="dxa"/>
          </w:tcPr>
          <w:p w:rsidR="00CF214E" w:rsidRPr="00390E54" w:rsidRDefault="00CF214E">
            <w:pPr>
              <w:rPr>
                <w:color w:val="000000"/>
                <w:sz w:val="18"/>
              </w:rPr>
            </w:pPr>
            <w:r w:rsidRPr="00390E54">
              <w:rPr>
                <w:color w:val="000000"/>
                <w:sz w:val="18"/>
              </w:rPr>
              <w:t>SINE WAVE</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trPr>
          <w:cantSplit/>
        </w:trPr>
        <w:tc>
          <w:tcPr>
            <w:tcW w:w="3028" w:type="dxa"/>
          </w:tcPr>
          <w:p w:rsidR="00CF214E" w:rsidRPr="00390E54" w:rsidRDefault="00CF214E">
            <w:pPr>
              <w:rPr>
                <w:color w:val="000000"/>
                <w:sz w:val="18"/>
              </w:rPr>
            </w:pPr>
            <w:r w:rsidRPr="00390E54">
              <w:rPr>
                <w:rFonts w:hint="eastAsia"/>
                <w:color w:val="000000"/>
                <w:sz w:val="18"/>
              </w:rPr>
              <w:t>輸出電壓變動</w:t>
            </w:r>
            <w:r w:rsidRPr="00390E54">
              <w:rPr>
                <w:color w:val="000000"/>
                <w:sz w:val="18"/>
              </w:rPr>
              <w:t>(OUTPUT VOLTAGE TOLERANCE)</w:t>
            </w:r>
          </w:p>
        </w:tc>
        <w:tc>
          <w:tcPr>
            <w:tcW w:w="7232" w:type="dxa"/>
            <w:gridSpan w:val="3"/>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穩態</w:t>
            </w:r>
            <w:r w:rsidRPr="00390E54">
              <w:rPr>
                <w:color w:val="000000"/>
                <w:sz w:val="18"/>
              </w:rPr>
              <w:t>(STATIC)</w:t>
            </w:r>
            <w:r w:rsidRPr="00390E54">
              <w:rPr>
                <w:rFonts w:hint="eastAsia"/>
                <w:color w:val="000000"/>
                <w:sz w:val="18"/>
              </w:rPr>
              <w:t>電壓變動率</w:t>
            </w:r>
          </w:p>
        </w:tc>
        <w:tc>
          <w:tcPr>
            <w:tcW w:w="2519" w:type="dxa"/>
          </w:tcPr>
          <w:p w:rsidR="00CF214E" w:rsidRPr="00390E54" w:rsidRDefault="00CF214E">
            <w:pPr>
              <w:rPr>
                <w:color w:val="000000"/>
                <w:sz w:val="18"/>
              </w:rPr>
            </w:pPr>
            <w:r w:rsidRPr="00390E54">
              <w:rPr>
                <w:rFonts w:hint="eastAsia"/>
                <w:color w:val="000000"/>
                <w:sz w:val="18"/>
              </w:rPr>
              <w:t>最大</w:t>
            </w:r>
            <w:r w:rsidRPr="00390E54">
              <w:rPr>
                <w:rFonts w:ascii="Arial" w:hAnsi="Arial" w:cs="Arial"/>
                <w:color w:val="000000"/>
                <w:sz w:val="18"/>
              </w:rPr>
              <w:t>±</w:t>
            </w:r>
            <w:r w:rsidRPr="00390E54">
              <w:rPr>
                <w:color w:val="000000"/>
                <w:sz w:val="18"/>
              </w:rPr>
              <w:t xml:space="preserve"> 1%</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動態</w:t>
            </w:r>
            <w:r w:rsidRPr="00390E54">
              <w:rPr>
                <w:color w:val="000000"/>
                <w:sz w:val="18"/>
              </w:rPr>
              <w:t>(DYNAMIC)</w:t>
            </w:r>
            <w:r w:rsidRPr="00390E54">
              <w:rPr>
                <w:rFonts w:hint="eastAsia"/>
                <w:color w:val="000000"/>
                <w:sz w:val="18"/>
              </w:rPr>
              <w:t>電壓變動率，負載由</w:t>
            </w:r>
            <w:r w:rsidRPr="00390E54">
              <w:rPr>
                <w:color w:val="000000"/>
                <w:sz w:val="18"/>
              </w:rPr>
              <w:t>0% - 100% - 0%</w:t>
            </w:r>
            <w:r w:rsidRPr="00390E54">
              <w:rPr>
                <w:rFonts w:hint="eastAsia"/>
                <w:color w:val="000000"/>
                <w:sz w:val="18"/>
              </w:rPr>
              <w:t>採階梯變化時，及電壓變動率回復至穩態之回復時間</w:t>
            </w:r>
            <w:r w:rsidRPr="00390E54">
              <w:rPr>
                <w:color w:val="000000"/>
                <w:sz w:val="18"/>
              </w:rPr>
              <w:t>(RECOVERY TIME)</w:t>
            </w:r>
          </w:p>
        </w:tc>
        <w:tc>
          <w:tcPr>
            <w:tcW w:w="2519" w:type="dxa"/>
          </w:tcPr>
          <w:p w:rsidR="00CF214E" w:rsidRPr="00390E54" w:rsidRDefault="00CF214E">
            <w:pPr>
              <w:rPr>
                <w:color w:val="000000"/>
                <w:sz w:val="18"/>
              </w:rPr>
            </w:pPr>
            <w:r w:rsidRPr="00390E54">
              <w:rPr>
                <w:rFonts w:hint="eastAsia"/>
                <w:color w:val="000000"/>
                <w:sz w:val="18"/>
              </w:rPr>
              <w:t>最大</w:t>
            </w:r>
            <w:r w:rsidRPr="00390E54">
              <w:rPr>
                <w:rFonts w:ascii="Arial" w:hAnsi="Arial" w:cs="Arial"/>
                <w:color w:val="000000"/>
                <w:sz w:val="18"/>
              </w:rPr>
              <w:t>± 2%</w:t>
            </w:r>
            <w:r w:rsidRPr="00390E54">
              <w:rPr>
                <w:rFonts w:ascii="Arial" w:hAnsi="Arial" w:cs="Arial" w:hint="eastAsia"/>
                <w:color w:val="000000"/>
                <w:sz w:val="18"/>
              </w:rPr>
              <w:t>，最大</w:t>
            </w:r>
            <w:r w:rsidRPr="00390E54">
              <w:rPr>
                <w:rFonts w:ascii="Arial" w:hAnsi="Arial" w:cs="Arial"/>
                <w:color w:val="000000"/>
                <w:sz w:val="18"/>
              </w:rPr>
              <w:t>5 ms</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color w:val="000000"/>
                <w:sz w:val="18"/>
              </w:rPr>
              <w:t>100%</w:t>
            </w:r>
            <w:r w:rsidRPr="00390E54">
              <w:rPr>
                <w:rFonts w:hint="eastAsia"/>
                <w:color w:val="000000"/>
                <w:sz w:val="18"/>
              </w:rPr>
              <w:t>不平衡負載</w:t>
            </w:r>
            <w:r w:rsidRPr="00390E54">
              <w:rPr>
                <w:color w:val="000000"/>
                <w:sz w:val="18"/>
              </w:rPr>
              <w:t>(100% PH-N UNBLANCED LOAD)</w:t>
            </w:r>
            <w:r w:rsidRPr="00390E54">
              <w:rPr>
                <w:rFonts w:hint="eastAsia"/>
                <w:color w:val="000000"/>
                <w:sz w:val="18"/>
              </w:rPr>
              <w:t>時之電壓變動率</w:t>
            </w:r>
          </w:p>
        </w:tc>
        <w:tc>
          <w:tcPr>
            <w:tcW w:w="2519" w:type="dxa"/>
          </w:tcPr>
          <w:p w:rsidR="00CF214E" w:rsidRPr="00390E54" w:rsidRDefault="00CF214E">
            <w:pPr>
              <w:rPr>
                <w:color w:val="000000"/>
                <w:sz w:val="18"/>
              </w:rPr>
            </w:pPr>
            <w:r w:rsidRPr="00390E54">
              <w:rPr>
                <w:rFonts w:hint="eastAsia"/>
                <w:color w:val="000000"/>
                <w:sz w:val="18"/>
              </w:rPr>
              <w:t>最大</w:t>
            </w:r>
            <w:r w:rsidRPr="00390E54">
              <w:rPr>
                <w:rFonts w:ascii="Arial" w:hAnsi="Arial" w:cs="Arial"/>
                <w:color w:val="000000"/>
                <w:sz w:val="18"/>
              </w:rPr>
              <w:t>± 3%</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trPr>
          <w:cantSplit/>
        </w:trPr>
        <w:tc>
          <w:tcPr>
            <w:tcW w:w="3028" w:type="dxa"/>
          </w:tcPr>
          <w:p w:rsidR="00CF214E" w:rsidRPr="00390E54" w:rsidRDefault="00CF214E" w:rsidP="00831933">
            <w:pPr>
              <w:rPr>
                <w:color w:val="000000"/>
                <w:sz w:val="18"/>
              </w:rPr>
            </w:pPr>
            <w:r w:rsidRPr="00390E54">
              <w:rPr>
                <w:rFonts w:hint="eastAsia"/>
                <w:color w:val="000000"/>
                <w:sz w:val="18"/>
              </w:rPr>
              <w:t>輸出電壓諧波失真率</w:t>
            </w:r>
            <w:r w:rsidRPr="00390E54">
              <w:rPr>
                <w:color w:val="000000"/>
                <w:sz w:val="18"/>
              </w:rPr>
              <w:t>PH-PH THDV%</w:t>
            </w:r>
          </w:p>
        </w:tc>
        <w:tc>
          <w:tcPr>
            <w:tcW w:w="7232" w:type="dxa"/>
            <w:gridSpan w:val="3"/>
          </w:tcPr>
          <w:p w:rsidR="00CF214E" w:rsidRPr="00390E54" w:rsidRDefault="00CF214E">
            <w:pPr>
              <w:rPr>
                <w:color w:val="000000"/>
                <w:sz w:val="18"/>
              </w:rPr>
            </w:pPr>
          </w:p>
        </w:tc>
      </w:tr>
      <w:tr w:rsidR="00CF214E" w:rsidRPr="00390E54" w:rsidTr="00831933">
        <w:trPr>
          <w:cantSplit/>
        </w:trPr>
        <w:tc>
          <w:tcPr>
            <w:tcW w:w="3028" w:type="dxa"/>
          </w:tcPr>
          <w:p w:rsidR="00CF214E" w:rsidRPr="00390E54" w:rsidRDefault="00CF214E" w:rsidP="00831933">
            <w:pPr>
              <w:rPr>
                <w:color w:val="000000"/>
                <w:sz w:val="18"/>
              </w:rPr>
            </w:pPr>
            <w:r w:rsidRPr="00390E54">
              <w:rPr>
                <w:color w:val="000000"/>
                <w:sz w:val="18"/>
              </w:rPr>
              <w:t>100%</w:t>
            </w:r>
            <w:r w:rsidRPr="00390E54">
              <w:rPr>
                <w:rFonts w:hint="eastAsia"/>
                <w:color w:val="000000"/>
                <w:sz w:val="18"/>
              </w:rPr>
              <w:t>線性負載時</w:t>
            </w:r>
            <w:r w:rsidRPr="00390E54">
              <w:rPr>
                <w:color w:val="000000"/>
                <w:sz w:val="18"/>
              </w:rPr>
              <w:t>(LINEAR LOAD)</w:t>
            </w:r>
          </w:p>
        </w:tc>
        <w:tc>
          <w:tcPr>
            <w:tcW w:w="2519" w:type="dxa"/>
          </w:tcPr>
          <w:p w:rsidR="00CF214E" w:rsidRPr="00390E54" w:rsidRDefault="00CF214E">
            <w:pPr>
              <w:rPr>
                <w:color w:val="000000"/>
                <w:sz w:val="18"/>
              </w:rPr>
            </w:pPr>
            <w:r w:rsidRPr="00390E54">
              <w:rPr>
                <w:rFonts w:hint="eastAsia"/>
                <w:color w:val="000000"/>
                <w:sz w:val="18"/>
              </w:rPr>
              <w:t>最大</w:t>
            </w:r>
            <w:r w:rsidRPr="00390E54">
              <w:rPr>
                <w:rFonts w:ascii="Arial" w:hAnsi="Arial" w:cs="Arial"/>
                <w:color w:val="000000"/>
                <w:sz w:val="18"/>
              </w:rPr>
              <w:t>± 1%</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rPr>
          <w:cantSplit/>
        </w:trPr>
        <w:tc>
          <w:tcPr>
            <w:tcW w:w="3028" w:type="dxa"/>
          </w:tcPr>
          <w:p w:rsidR="00CF214E" w:rsidRPr="00390E54" w:rsidRDefault="00CF214E" w:rsidP="00831933">
            <w:pPr>
              <w:rPr>
                <w:color w:val="000000"/>
                <w:sz w:val="18"/>
              </w:rPr>
            </w:pPr>
            <w:r w:rsidRPr="00390E54">
              <w:rPr>
                <w:color w:val="000000"/>
                <w:sz w:val="18"/>
              </w:rPr>
              <w:t>100%</w:t>
            </w:r>
            <w:r w:rsidRPr="00390E54">
              <w:rPr>
                <w:rFonts w:hint="eastAsia"/>
                <w:color w:val="000000"/>
                <w:sz w:val="18"/>
              </w:rPr>
              <w:t>非線性負載時</w:t>
            </w:r>
            <w:r w:rsidRPr="00390E54">
              <w:rPr>
                <w:color w:val="000000"/>
                <w:sz w:val="18"/>
              </w:rPr>
              <w:t>(NON-LINEAR LOAD</w:t>
            </w:r>
            <w:r w:rsidRPr="00390E54">
              <w:rPr>
                <w:rFonts w:hint="eastAsia"/>
                <w:color w:val="000000"/>
                <w:sz w:val="18"/>
              </w:rPr>
              <w:t>，依</w:t>
            </w:r>
            <w:r w:rsidRPr="00390E54">
              <w:rPr>
                <w:color w:val="000000"/>
                <w:sz w:val="18"/>
              </w:rPr>
              <w:t>IEC62043-3</w:t>
            </w:r>
            <w:r w:rsidRPr="00390E54">
              <w:rPr>
                <w:rFonts w:hint="eastAsia"/>
                <w:color w:val="000000"/>
                <w:sz w:val="18"/>
              </w:rPr>
              <w:t>規定</w:t>
            </w:r>
            <w:r w:rsidRPr="00390E54">
              <w:rPr>
                <w:color w:val="000000"/>
                <w:sz w:val="18"/>
              </w:rPr>
              <w:t>)</w:t>
            </w:r>
          </w:p>
        </w:tc>
        <w:tc>
          <w:tcPr>
            <w:tcW w:w="2519" w:type="dxa"/>
          </w:tcPr>
          <w:p w:rsidR="00CF214E" w:rsidRPr="00390E54" w:rsidRDefault="00CF214E">
            <w:pPr>
              <w:rPr>
                <w:color w:val="000000"/>
                <w:sz w:val="18"/>
              </w:rPr>
            </w:pPr>
            <w:r w:rsidRPr="00390E54">
              <w:rPr>
                <w:rFonts w:hint="eastAsia"/>
                <w:color w:val="000000"/>
                <w:sz w:val="18"/>
              </w:rPr>
              <w:t>最大</w:t>
            </w:r>
            <w:r w:rsidRPr="00390E54">
              <w:rPr>
                <w:rFonts w:ascii="Arial" w:hAnsi="Arial" w:cs="Arial"/>
                <w:color w:val="000000"/>
                <w:sz w:val="18"/>
              </w:rPr>
              <w:t>± 3%</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rPr>
          <w:cantSplit/>
        </w:trPr>
        <w:tc>
          <w:tcPr>
            <w:tcW w:w="3028" w:type="dxa"/>
          </w:tcPr>
          <w:p w:rsidR="00CF214E" w:rsidRPr="00390E54" w:rsidRDefault="00CF214E">
            <w:pPr>
              <w:rPr>
                <w:color w:val="000000"/>
                <w:sz w:val="18"/>
              </w:rPr>
            </w:pPr>
            <w:r w:rsidRPr="00390E54">
              <w:rPr>
                <w:rFonts w:hint="eastAsia"/>
                <w:color w:val="000000"/>
                <w:sz w:val="18"/>
              </w:rPr>
              <w:t>輸出頻率變動率</w:t>
            </w:r>
            <w:r w:rsidRPr="00390E54">
              <w:rPr>
                <w:color w:val="000000"/>
                <w:sz w:val="18"/>
              </w:rPr>
              <w:t>%</w:t>
            </w:r>
          </w:p>
        </w:tc>
        <w:tc>
          <w:tcPr>
            <w:tcW w:w="2519" w:type="dxa"/>
          </w:tcPr>
          <w:p w:rsidR="00CF214E" w:rsidRPr="00390E54" w:rsidRDefault="00CF214E">
            <w:pPr>
              <w:rPr>
                <w:color w:val="000000"/>
                <w:sz w:val="18"/>
              </w:rPr>
            </w:pPr>
            <w:r w:rsidRPr="00390E54">
              <w:rPr>
                <w:rFonts w:hint="eastAsia"/>
                <w:color w:val="000000"/>
                <w:sz w:val="18"/>
              </w:rPr>
              <w:t>最大</w:t>
            </w:r>
            <w:r w:rsidRPr="00390E54">
              <w:rPr>
                <w:color w:val="000000"/>
                <w:sz w:val="18"/>
              </w:rPr>
              <w:t xml:space="preserve">60Hz </w:t>
            </w:r>
            <w:r>
              <w:rPr>
                <w:rFonts w:ascii="Arial" w:hAnsi="Arial" w:cs="Arial"/>
                <w:color w:val="000000"/>
                <w:sz w:val="18"/>
              </w:rPr>
              <w:t>± 0.</w:t>
            </w:r>
            <w:r w:rsidRPr="00390E54">
              <w:rPr>
                <w:rFonts w:ascii="Arial" w:hAnsi="Arial" w:cs="Arial"/>
                <w:color w:val="000000"/>
                <w:sz w:val="18"/>
              </w:rPr>
              <w:t>1%</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trPr>
          <w:cantSplit/>
        </w:trPr>
        <w:tc>
          <w:tcPr>
            <w:tcW w:w="3028" w:type="dxa"/>
          </w:tcPr>
          <w:p w:rsidR="00CF214E" w:rsidRPr="00390E54" w:rsidRDefault="00CF214E" w:rsidP="00831933">
            <w:pPr>
              <w:rPr>
                <w:color w:val="000000"/>
                <w:sz w:val="18"/>
              </w:rPr>
            </w:pPr>
            <w:r w:rsidRPr="00390E54">
              <w:rPr>
                <w:rFonts w:hint="eastAsia"/>
                <w:color w:val="000000"/>
                <w:sz w:val="18"/>
              </w:rPr>
              <w:t>輸出電壓相位角</w:t>
            </w:r>
            <w:r w:rsidRPr="00390E54">
              <w:rPr>
                <w:color w:val="000000"/>
                <w:sz w:val="18"/>
              </w:rPr>
              <w:t>(phase displacement)</w:t>
            </w:r>
          </w:p>
        </w:tc>
        <w:tc>
          <w:tcPr>
            <w:tcW w:w="7232" w:type="dxa"/>
            <w:gridSpan w:val="3"/>
          </w:tcPr>
          <w:p w:rsidR="00CF214E" w:rsidRPr="00390E54" w:rsidRDefault="00CF214E">
            <w:pPr>
              <w:rPr>
                <w:color w:val="000000"/>
                <w:sz w:val="18"/>
              </w:rPr>
            </w:pPr>
          </w:p>
        </w:tc>
      </w:tr>
      <w:tr w:rsidR="00CF214E" w:rsidRPr="00390E54" w:rsidTr="00831933">
        <w:trPr>
          <w:cantSplit/>
        </w:trPr>
        <w:tc>
          <w:tcPr>
            <w:tcW w:w="3028" w:type="dxa"/>
          </w:tcPr>
          <w:p w:rsidR="00CF214E" w:rsidRPr="00390E54" w:rsidRDefault="00CF214E" w:rsidP="00831933">
            <w:pPr>
              <w:rPr>
                <w:color w:val="000000"/>
                <w:sz w:val="18"/>
              </w:rPr>
            </w:pPr>
            <w:r w:rsidRPr="00390E54">
              <w:rPr>
                <w:color w:val="000000"/>
                <w:sz w:val="18"/>
              </w:rPr>
              <w:t>100%</w:t>
            </w:r>
            <w:r w:rsidRPr="00390E54">
              <w:rPr>
                <w:rFonts w:hint="eastAsia"/>
                <w:color w:val="000000"/>
                <w:sz w:val="18"/>
              </w:rPr>
              <w:t>平衡負載時</w:t>
            </w:r>
            <w:r w:rsidRPr="00390E54">
              <w:rPr>
                <w:color w:val="000000"/>
                <w:sz w:val="18"/>
              </w:rPr>
              <w:t>(BLANCED LOAD)</w:t>
            </w:r>
          </w:p>
        </w:tc>
        <w:tc>
          <w:tcPr>
            <w:tcW w:w="2519" w:type="dxa"/>
          </w:tcPr>
          <w:p w:rsidR="00CF214E" w:rsidRPr="00390E54" w:rsidRDefault="00CF214E">
            <w:pPr>
              <w:rPr>
                <w:color w:val="000000"/>
                <w:sz w:val="18"/>
              </w:rPr>
            </w:pPr>
            <w:r w:rsidRPr="00390E54">
              <w:rPr>
                <w:rFonts w:hint="eastAsia"/>
                <w:color w:val="000000"/>
                <w:sz w:val="18"/>
              </w:rPr>
              <w:t>最大</w:t>
            </w:r>
            <w:r w:rsidRPr="00390E54">
              <w:rPr>
                <w:rFonts w:ascii="Arial" w:hAnsi="Arial" w:cs="Arial"/>
                <w:color w:val="000000"/>
                <w:sz w:val="18"/>
              </w:rPr>
              <w:t>120</w:t>
            </w:r>
            <w:r w:rsidRPr="00390E54">
              <w:rPr>
                <w:rFonts w:ascii="Arial" w:hAnsi="Arial" w:cs="Arial" w:hint="eastAsia"/>
                <w:color w:val="000000"/>
                <w:sz w:val="18"/>
              </w:rPr>
              <w:t>度</w:t>
            </w:r>
            <w:r w:rsidRPr="00390E54">
              <w:rPr>
                <w:rFonts w:ascii="Arial" w:hAnsi="Arial" w:cs="Arial"/>
                <w:color w:val="000000"/>
                <w:sz w:val="18"/>
              </w:rPr>
              <w:t>±</w:t>
            </w:r>
            <w:r w:rsidRPr="004B7276">
              <w:rPr>
                <w:rFonts w:ascii="Arial" w:hAnsi="Arial" w:cs="Arial"/>
                <w:color w:val="FF0000"/>
                <w:sz w:val="18"/>
              </w:rPr>
              <w:t>3</w:t>
            </w:r>
            <w:r w:rsidRPr="00390E54">
              <w:rPr>
                <w:rFonts w:ascii="Arial" w:hAnsi="Arial" w:cs="Arial" w:hint="eastAsia"/>
                <w:color w:val="000000"/>
                <w:sz w:val="18"/>
              </w:rPr>
              <w:t>度</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rPr>
          <w:cantSplit/>
        </w:trPr>
        <w:tc>
          <w:tcPr>
            <w:tcW w:w="3028" w:type="dxa"/>
          </w:tcPr>
          <w:p w:rsidR="00CF214E" w:rsidRPr="00390E54" w:rsidRDefault="00CF214E" w:rsidP="00831933">
            <w:pPr>
              <w:rPr>
                <w:color w:val="000000"/>
                <w:sz w:val="18"/>
              </w:rPr>
            </w:pPr>
            <w:r w:rsidRPr="00390E54">
              <w:rPr>
                <w:color w:val="000000"/>
                <w:sz w:val="18"/>
              </w:rPr>
              <w:t>100%</w:t>
            </w:r>
            <w:r w:rsidRPr="00390E54">
              <w:rPr>
                <w:rFonts w:hint="eastAsia"/>
                <w:color w:val="000000"/>
                <w:sz w:val="18"/>
              </w:rPr>
              <w:t>非平衡負載時</w:t>
            </w:r>
            <w:r w:rsidRPr="00390E54">
              <w:rPr>
                <w:color w:val="000000"/>
                <w:sz w:val="18"/>
              </w:rPr>
              <w:t>(UNBLANCED  LOAD</w:t>
            </w:r>
          </w:p>
        </w:tc>
        <w:tc>
          <w:tcPr>
            <w:tcW w:w="2519" w:type="dxa"/>
          </w:tcPr>
          <w:p w:rsidR="00CF214E" w:rsidRPr="00390E54" w:rsidRDefault="00CF214E">
            <w:pPr>
              <w:rPr>
                <w:color w:val="000000"/>
                <w:sz w:val="18"/>
              </w:rPr>
            </w:pPr>
            <w:r w:rsidRPr="00390E54">
              <w:rPr>
                <w:rFonts w:hint="eastAsia"/>
                <w:color w:val="000000"/>
                <w:sz w:val="18"/>
              </w:rPr>
              <w:t>最大</w:t>
            </w:r>
            <w:r w:rsidRPr="00390E54">
              <w:rPr>
                <w:rFonts w:ascii="Arial" w:hAnsi="Arial" w:cs="Arial"/>
                <w:color w:val="000000"/>
                <w:sz w:val="18"/>
              </w:rPr>
              <w:t>120</w:t>
            </w:r>
            <w:r w:rsidRPr="00390E54">
              <w:rPr>
                <w:rFonts w:ascii="Arial" w:hAnsi="Arial" w:cs="Arial" w:hint="eastAsia"/>
                <w:color w:val="000000"/>
                <w:sz w:val="18"/>
              </w:rPr>
              <w:t>度</w:t>
            </w:r>
            <w:r w:rsidRPr="00390E54">
              <w:rPr>
                <w:rFonts w:ascii="Arial" w:hAnsi="Arial" w:cs="Arial"/>
                <w:color w:val="000000"/>
                <w:sz w:val="18"/>
              </w:rPr>
              <w:t>±</w:t>
            </w:r>
            <w:r w:rsidRPr="004B7276">
              <w:rPr>
                <w:rFonts w:ascii="Arial" w:hAnsi="Arial" w:cs="Arial"/>
                <w:color w:val="FF0000"/>
                <w:sz w:val="18"/>
              </w:rPr>
              <w:t>3</w:t>
            </w:r>
            <w:r w:rsidRPr="00390E54">
              <w:rPr>
                <w:rFonts w:ascii="Arial" w:hAnsi="Arial" w:cs="Arial" w:hint="eastAsia"/>
                <w:color w:val="000000"/>
                <w:sz w:val="18"/>
              </w:rPr>
              <w:t>度</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trPr>
          <w:cantSplit/>
        </w:trPr>
        <w:tc>
          <w:tcPr>
            <w:tcW w:w="3028" w:type="dxa"/>
          </w:tcPr>
          <w:p w:rsidR="00CF214E" w:rsidRPr="00390E54" w:rsidRDefault="00CF214E" w:rsidP="00831933">
            <w:pPr>
              <w:rPr>
                <w:color w:val="000000"/>
                <w:sz w:val="18"/>
              </w:rPr>
            </w:pPr>
            <w:r w:rsidRPr="00390E54">
              <w:rPr>
                <w:rFonts w:hint="eastAsia"/>
                <w:color w:val="000000"/>
                <w:sz w:val="18"/>
              </w:rPr>
              <w:t>過載輸出能力，在</w:t>
            </w:r>
            <w:r w:rsidRPr="00390E54">
              <w:rPr>
                <w:color w:val="000000"/>
                <w:sz w:val="18"/>
              </w:rPr>
              <w:t>PF=1</w:t>
            </w:r>
            <w:r w:rsidRPr="00390E54">
              <w:rPr>
                <w:rFonts w:hint="eastAsia"/>
                <w:color w:val="000000"/>
                <w:sz w:val="18"/>
              </w:rPr>
              <w:t>時</w:t>
            </w:r>
          </w:p>
        </w:tc>
        <w:tc>
          <w:tcPr>
            <w:tcW w:w="7232" w:type="dxa"/>
            <w:gridSpan w:val="3"/>
          </w:tcPr>
          <w:p w:rsidR="00CF214E" w:rsidRPr="00390E54" w:rsidRDefault="00CF214E">
            <w:pPr>
              <w:rPr>
                <w:color w:val="000000"/>
                <w:sz w:val="18"/>
              </w:rPr>
            </w:pPr>
          </w:p>
        </w:tc>
      </w:tr>
      <w:tr w:rsidR="00CF214E" w:rsidRPr="00390E54" w:rsidTr="00831933">
        <w:trPr>
          <w:cantSplit/>
        </w:trPr>
        <w:tc>
          <w:tcPr>
            <w:tcW w:w="3028" w:type="dxa"/>
            <w:vMerge w:val="restart"/>
          </w:tcPr>
          <w:p w:rsidR="00CF214E" w:rsidRPr="00390E54" w:rsidRDefault="00CF214E">
            <w:pPr>
              <w:rPr>
                <w:color w:val="000000"/>
                <w:sz w:val="18"/>
              </w:rPr>
            </w:pPr>
            <w:r w:rsidRPr="00390E54">
              <w:rPr>
                <w:color w:val="000000"/>
                <w:sz w:val="18"/>
              </w:rPr>
              <w:t>125%</w:t>
            </w:r>
            <w:r w:rsidRPr="00390E54">
              <w:rPr>
                <w:rFonts w:hint="eastAsia"/>
                <w:color w:val="000000"/>
                <w:sz w:val="18"/>
              </w:rPr>
              <w:t>額定負載</w:t>
            </w:r>
            <w:r w:rsidRPr="00390E54">
              <w:rPr>
                <w:color w:val="000000"/>
                <w:sz w:val="18"/>
              </w:rPr>
              <w:t>(Nominal Output KVA)</w:t>
            </w:r>
          </w:p>
          <w:p w:rsidR="00CF214E" w:rsidRPr="00390E54" w:rsidRDefault="00CF214E" w:rsidP="00831933">
            <w:pPr>
              <w:rPr>
                <w:color w:val="000000"/>
                <w:sz w:val="18"/>
              </w:rPr>
            </w:pPr>
            <w:r w:rsidRPr="00390E54">
              <w:rPr>
                <w:color w:val="000000"/>
                <w:sz w:val="18"/>
              </w:rPr>
              <w:t>150%</w:t>
            </w:r>
            <w:r w:rsidRPr="00390E54">
              <w:rPr>
                <w:rFonts w:hint="eastAsia"/>
                <w:color w:val="000000"/>
                <w:sz w:val="18"/>
              </w:rPr>
              <w:t>額定負載</w:t>
            </w:r>
            <w:r w:rsidRPr="00390E54">
              <w:rPr>
                <w:color w:val="000000"/>
                <w:sz w:val="18"/>
              </w:rPr>
              <w:t>(Nominal Output KVA)</w:t>
            </w:r>
          </w:p>
        </w:tc>
        <w:tc>
          <w:tcPr>
            <w:tcW w:w="2519" w:type="dxa"/>
          </w:tcPr>
          <w:p w:rsidR="00CF214E" w:rsidRPr="00CE128D" w:rsidRDefault="00CF214E">
            <w:pPr>
              <w:rPr>
                <w:sz w:val="18"/>
              </w:rPr>
            </w:pPr>
            <w:r w:rsidRPr="00CE128D">
              <w:rPr>
                <w:rFonts w:hint="eastAsia"/>
                <w:sz w:val="18"/>
              </w:rPr>
              <w:t>最少</w:t>
            </w:r>
            <w:r w:rsidRPr="00CE128D">
              <w:rPr>
                <w:sz w:val="18"/>
              </w:rPr>
              <w:t>10 min.</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rPr>
          <w:cantSplit/>
        </w:trPr>
        <w:tc>
          <w:tcPr>
            <w:tcW w:w="3028" w:type="dxa"/>
            <w:vMerge/>
          </w:tcPr>
          <w:p w:rsidR="00CF214E" w:rsidRPr="00390E54" w:rsidRDefault="00CF214E">
            <w:pPr>
              <w:rPr>
                <w:color w:val="000000"/>
                <w:sz w:val="18"/>
              </w:rPr>
            </w:pPr>
          </w:p>
        </w:tc>
        <w:tc>
          <w:tcPr>
            <w:tcW w:w="2519" w:type="dxa"/>
          </w:tcPr>
          <w:p w:rsidR="00CF214E" w:rsidRPr="00CE128D" w:rsidRDefault="00CF214E">
            <w:pPr>
              <w:rPr>
                <w:sz w:val="18"/>
              </w:rPr>
            </w:pPr>
            <w:r w:rsidRPr="00CE128D">
              <w:rPr>
                <w:rFonts w:hint="eastAsia"/>
                <w:sz w:val="18"/>
              </w:rPr>
              <w:t>最少</w:t>
            </w:r>
            <w:r w:rsidRPr="00CE128D">
              <w:rPr>
                <w:sz w:val="18"/>
              </w:rPr>
              <w:t>30</w:t>
            </w:r>
            <w:r w:rsidRPr="00CE128D">
              <w:rPr>
                <w:rFonts w:hint="eastAsia"/>
                <w:sz w:val="18"/>
              </w:rPr>
              <w:t>秒</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trPr>
          <w:cantSplit/>
        </w:trPr>
        <w:tc>
          <w:tcPr>
            <w:tcW w:w="3028" w:type="dxa"/>
          </w:tcPr>
          <w:p w:rsidR="00CF214E" w:rsidRPr="00390E54" w:rsidRDefault="00CF214E" w:rsidP="00831933">
            <w:pPr>
              <w:rPr>
                <w:color w:val="000000"/>
                <w:sz w:val="18"/>
              </w:rPr>
            </w:pPr>
            <w:r w:rsidRPr="00390E54">
              <w:rPr>
                <w:rFonts w:hint="eastAsia"/>
                <w:color w:val="000000"/>
                <w:sz w:val="18"/>
              </w:rPr>
              <w:t>短路電流特性</w:t>
            </w:r>
            <w:r w:rsidRPr="00390E54">
              <w:rPr>
                <w:color w:val="000000"/>
                <w:sz w:val="18"/>
              </w:rPr>
              <w:t>(Short Circuit Characteristic)</w:t>
            </w:r>
          </w:p>
        </w:tc>
        <w:tc>
          <w:tcPr>
            <w:tcW w:w="7232" w:type="dxa"/>
            <w:gridSpan w:val="3"/>
          </w:tcPr>
          <w:p w:rsidR="00CF214E" w:rsidRPr="00CE128D" w:rsidRDefault="00CF214E">
            <w:pPr>
              <w:rPr>
                <w:sz w:val="18"/>
              </w:rPr>
            </w:pPr>
          </w:p>
          <w:p w:rsidR="00CF214E" w:rsidRPr="00CE128D" w:rsidRDefault="00CF214E">
            <w:pPr>
              <w:rPr>
                <w:sz w:val="18"/>
              </w:rPr>
            </w:pPr>
          </w:p>
        </w:tc>
      </w:tr>
      <w:tr w:rsidR="00CF214E" w:rsidRPr="00390E54" w:rsidTr="00831933">
        <w:trPr>
          <w:cantSplit/>
        </w:trPr>
        <w:tc>
          <w:tcPr>
            <w:tcW w:w="3028" w:type="dxa"/>
          </w:tcPr>
          <w:p w:rsidR="00CF214E" w:rsidRPr="00390E54" w:rsidRDefault="00CF214E" w:rsidP="00831933">
            <w:pPr>
              <w:rPr>
                <w:color w:val="000000"/>
                <w:sz w:val="18"/>
              </w:rPr>
            </w:pPr>
            <w:r w:rsidRPr="00390E54">
              <w:rPr>
                <w:rFonts w:hint="eastAsia"/>
                <w:color w:val="000000"/>
                <w:sz w:val="18"/>
              </w:rPr>
              <w:t>短路電流保護</w:t>
            </w:r>
          </w:p>
        </w:tc>
        <w:tc>
          <w:tcPr>
            <w:tcW w:w="2519" w:type="dxa"/>
          </w:tcPr>
          <w:p w:rsidR="00CF214E" w:rsidRPr="00CE128D" w:rsidRDefault="00CF214E">
            <w:pPr>
              <w:rPr>
                <w:sz w:val="18"/>
              </w:rPr>
            </w:pPr>
            <w:r w:rsidRPr="00CE128D">
              <w:rPr>
                <w:rFonts w:hint="eastAsia"/>
                <w:sz w:val="18"/>
              </w:rPr>
              <w:t>具備電子式短路電流限流保護</w:t>
            </w:r>
            <w:r w:rsidRPr="00CE128D">
              <w:rPr>
                <w:sz w:val="18"/>
              </w:rPr>
              <w:t>(electronic S.C. protection for current limiting)</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rPr>
          <w:cantSplit/>
        </w:trPr>
        <w:tc>
          <w:tcPr>
            <w:tcW w:w="3028" w:type="dxa"/>
          </w:tcPr>
          <w:p w:rsidR="00CF214E" w:rsidRPr="00390E54" w:rsidRDefault="00CF214E" w:rsidP="00831933">
            <w:pPr>
              <w:rPr>
                <w:color w:val="000000"/>
                <w:sz w:val="18"/>
              </w:rPr>
            </w:pPr>
            <w:r w:rsidRPr="00390E54">
              <w:rPr>
                <w:rFonts w:hint="eastAsia"/>
                <w:color w:val="000000"/>
                <w:sz w:val="18"/>
              </w:rPr>
              <w:t>不須轉換至旁路之最大短路電流容量</w:t>
            </w:r>
          </w:p>
        </w:tc>
        <w:tc>
          <w:tcPr>
            <w:tcW w:w="2519" w:type="dxa"/>
          </w:tcPr>
          <w:p w:rsidR="00CF214E" w:rsidRPr="00CE128D" w:rsidRDefault="00CF214E">
            <w:pPr>
              <w:rPr>
                <w:sz w:val="18"/>
              </w:rPr>
            </w:pPr>
            <w:r w:rsidRPr="00CE128D">
              <w:rPr>
                <w:rFonts w:hint="eastAsia"/>
                <w:sz w:val="18"/>
              </w:rPr>
              <w:t>最小為額定電流</w:t>
            </w:r>
            <w:r w:rsidRPr="00CE128D">
              <w:rPr>
                <w:sz w:val="18"/>
              </w:rPr>
              <w:t>(In)1.9</w:t>
            </w:r>
            <w:r w:rsidRPr="00CE128D">
              <w:rPr>
                <w:rFonts w:hint="eastAsia"/>
                <w:sz w:val="18"/>
              </w:rPr>
              <w:t>倍，至少</w:t>
            </w:r>
            <w:r w:rsidRPr="00CE128D">
              <w:rPr>
                <w:sz w:val="18"/>
              </w:rPr>
              <w:t>0.1</w:t>
            </w:r>
            <w:r w:rsidRPr="00CE128D">
              <w:rPr>
                <w:rFonts w:hint="eastAsia"/>
                <w:sz w:val="18"/>
              </w:rPr>
              <w:t>秒</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color w:val="000000"/>
                <w:sz w:val="18"/>
              </w:rPr>
              <w:t>Crest factor</w:t>
            </w:r>
          </w:p>
        </w:tc>
        <w:tc>
          <w:tcPr>
            <w:tcW w:w="2519" w:type="dxa"/>
          </w:tcPr>
          <w:p w:rsidR="00CF214E" w:rsidRPr="00390E54" w:rsidRDefault="00CF214E">
            <w:pPr>
              <w:rPr>
                <w:color w:val="000000"/>
                <w:sz w:val="18"/>
              </w:rPr>
            </w:pPr>
            <w:r w:rsidRPr="00390E54">
              <w:rPr>
                <w:color w:val="000000"/>
                <w:sz w:val="18"/>
              </w:rPr>
              <w:t>3:1</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p>
        </w:tc>
        <w:tc>
          <w:tcPr>
            <w:tcW w:w="2519" w:type="dxa"/>
          </w:tcPr>
          <w:p w:rsidR="00CF214E" w:rsidRPr="00390E54" w:rsidRDefault="00CF214E">
            <w:pPr>
              <w:rPr>
                <w:color w:val="000000"/>
                <w:sz w:val="18"/>
              </w:rPr>
            </w:pP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trPr>
          <w:cantSplit/>
        </w:trPr>
        <w:tc>
          <w:tcPr>
            <w:tcW w:w="10260" w:type="dxa"/>
            <w:gridSpan w:val="4"/>
            <w:shd w:val="clear" w:color="auto" w:fill="CCFFFF"/>
          </w:tcPr>
          <w:p w:rsidR="00CF214E" w:rsidRPr="00390E54" w:rsidRDefault="00CF214E">
            <w:pPr>
              <w:rPr>
                <w:color w:val="000000"/>
                <w:sz w:val="18"/>
              </w:rPr>
            </w:pPr>
            <w:r w:rsidRPr="00390E54">
              <w:rPr>
                <w:rFonts w:hint="eastAsia"/>
                <w:color w:val="000000"/>
                <w:sz w:val="18"/>
              </w:rPr>
              <w:t>（</w:t>
            </w:r>
            <w:r w:rsidRPr="00390E54">
              <w:rPr>
                <w:color w:val="000000"/>
                <w:sz w:val="18"/>
              </w:rPr>
              <w:t>E</w:t>
            </w:r>
            <w:r w:rsidRPr="00390E54">
              <w:rPr>
                <w:rFonts w:hint="eastAsia"/>
                <w:color w:val="000000"/>
                <w:sz w:val="18"/>
              </w:rPr>
              <w:t>項）單機</w:t>
            </w:r>
            <w:r w:rsidRPr="00390E54">
              <w:rPr>
                <w:color w:val="000000"/>
                <w:sz w:val="18"/>
              </w:rPr>
              <w:t>UPS</w:t>
            </w:r>
            <w:r w:rsidRPr="00390E54">
              <w:rPr>
                <w:rFonts w:hint="eastAsia"/>
                <w:color w:val="000000"/>
                <w:sz w:val="18"/>
              </w:rPr>
              <w:t>旁路電氣特性</w:t>
            </w:r>
          </w:p>
        </w:tc>
      </w:tr>
      <w:tr w:rsidR="00CF214E" w:rsidRPr="00390E54" w:rsidTr="00831933">
        <w:tc>
          <w:tcPr>
            <w:tcW w:w="3028" w:type="dxa"/>
            <w:shd w:val="clear" w:color="auto" w:fill="99CCFF"/>
          </w:tcPr>
          <w:p w:rsidR="00CF214E" w:rsidRPr="00390E54" w:rsidRDefault="00CF214E">
            <w:pPr>
              <w:jc w:val="both"/>
              <w:rPr>
                <w:color w:val="000000"/>
                <w:sz w:val="18"/>
              </w:rPr>
            </w:pPr>
            <w:r w:rsidRPr="00390E54">
              <w:rPr>
                <w:rFonts w:hint="eastAsia"/>
                <w:color w:val="000000"/>
                <w:sz w:val="18"/>
              </w:rPr>
              <w:t>項目</w:t>
            </w:r>
          </w:p>
        </w:tc>
        <w:tc>
          <w:tcPr>
            <w:tcW w:w="2519" w:type="dxa"/>
            <w:shd w:val="clear" w:color="auto" w:fill="99CCFF"/>
          </w:tcPr>
          <w:p w:rsidR="00CF214E" w:rsidRPr="00390E54" w:rsidRDefault="00CF214E">
            <w:pPr>
              <w:jc w:val="both"/>
              <w:rPr>
                <w:color w:val="000000"/>
                <w:sz w:val="18"/>
              </w:rPr>
            </w:pPr>
            <w:r w:rsidRPr="00390E54">
              <w:rPr>
                <w:rFonts w:hint="eastAsia"/>
                <w:color w:val="000000"/>
                <w:sz w:val="18"/>
              </w:rPr>
              <w:t>規範技術要求規格</w:t>
            </w:r>
          </w:p>
        </w:tc>
        <w:tc>
          <w:tcPr>
            <w:tcW w:w="2402" w:type="dxa"/>
            <w:shd w:val="clear" w:color="auto" w:fill="99CCFF"/>
          </w:tcPr>
          <w:p w:rsidR="00CF214E" w:rsidRPr="00390E54" w:rsidRDefault="00CF214E">
            <w:pPr>
              <w:jc w:val="center"/>
              <w:rPr>
                <w:color w:val="000000"/>
                <w:sz w:val="18"/>
              </w:rPr>
            </w:pPr>
            <w:r w:rsidRPr="00390E54">
              <w:rPr>
                <w:rFonts w:hint="eastAsia"/>
                <w:color w:val="000000"/>
                <w:sz w:val="18"/>
              </w:rPr>
              <w:t>投標採用</w:t>
            </w:r>
            <w:r w:rsidRPr="00390E54">
              <w:rPr>
                <w:color w:val="000000"/>
                <w:sz w:val="18"/>
              </w:rPr>
              <w:t>UPS</w:t>
            </w:r>
            <w:r w:rsidRPr="00390E54">
              <w:rPr>
                <w:rFonts w:hint="eastAsia"/>
                <w:color w:val="000000"/>
                <w:sz w:val="18"/>
              </w:rPr>
              <w:t>規格</w:t>
            </w:r>
          </w:p>
        </w:tc>
        <w:tc>
          <w:tcPr>
            <w:tcW w:w="2311" w:type="dxa"/>
            <w:shd w:val="clear" w:color="auto" w:fill="99CCFF"/>
          </w:tcPr>
          <w:p w:rsidR="00CF214E" w:rsidRPr="00390E54" w:rsidRDefault="00CF214E">
            <w:pPr>
              <w:jc w:val="center"/>
              <w:rPr>
                <w:color w:val="000000"/>
                <w:sz w:val="18"/>
              </w:rPr>
            </w:pPr>
            <w:r w:rsidRPr="00390E54">
              <w:rPr>
                <w:rFonts w:hint="eastAsia"/>
                <w:color w:val="000000"/>
                <w:sz w:val="18"/>
              </w:rPr>
              <w:t>備註</w:t>
            </w: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輸入連接方式</w:t>
            </w:r>
          </w:p>
        </w:tc>
        <w:tc>
          <w:tcPr>
            <w:tcW w:w="2519" w:type="dxa"/>
          </w:tcPr>
          <w:p w:rsidR="00CF214E" w:rsidRPr="00390E54" w:rsidRDefault="00CF214E">
            <w:pPr>
              <w:rPr>
                <w:color w:val="000000"/>
                <w:sz w:val="18"/>
              </w:rPr>
            </w:pPr>
            <w:r w:rsidRPr="00390E54">
              <w:rPr>
                <w:rFonts w:hint="eastAsia"/>
                <w:color w:val="000000"/>
                <w:sz w:val="18"/>
              </w:rPr>
              <w:t>與</w:t>
            </w:r>
            <w:r w:rsidRPr="00390E54">
              <w:rPr>
                <w:color w:val="000000"/>
                <w:sz w:val="18"/>
              </w:rPr>
              <w:t>MAIN(rectifier)</w:t>
            </w:r>
            <w:r w:rsidRPr="00390E54">
              <w:rPr>
                <w:rFonts w:hint="eastAsia"/>
                <w:color w:val="000000"/>
                <w:sz w:val="18"/>
              </w:rPr>
              <w:t>輸入分離裝置</w:t>
            </w:r>
          </w:p>
        </w:tc>
        <w:tc>
          <w:tcPr>
            <w:tcW w:w="2402" w:type="dxa"/>
          </w:tcPr>
          <w:p w:rsidR="00CF214E" w:rsidRPr="00390E54" w:rsidRDefault="00CF214E">
            <w:pPr>
              <w:rPr>
                <w:color w:val="000000"/>
                <w:sz w:val="18"/>
              </w:rPr>
            </w:pPr>
          </w:p>
        </w:tc>
        <w:tc>
          <w:tcPr>
            <w:tcW w:w="2311" w:type="dxa"/>
          </w:tcPr>
          <w:p w:rsidR="00CF214E" w:rsidRPr="00CE128D" w:rsidRDefault="00CF214E" w:rsidP="001C75DC">
            <w:pPr>
              <w:rPr>
                <w:sz w:val="18"/>
              </w:rPr>
            </w:pPr>
            <w:r w:rsidRPr="00CE128D">
              <w:rPr>
                <w:rFonts w:hint="eastAsia"/>
                <w:sz w:val="18"/>
              </w:rPr>
              <w:t>既設</w:t>
            </w:r>
            <w:r w:rsidRPr="00CE128D">
              <w:rPr>
                <w:sz w:val="18"/>
              </w:rPr>
              <w:t>UPS</w:t>
            </w:r>
            <w:r w:rsidRPr="00CE128D">
              <w:rPr>
                <w:rFonts w:hint="eastAsia"/>
                <w:sz w:val="18"/>
              </w:rPr>
              <w:t>輸出改接為來源二</w:t>
            </w: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靜態開關旁路</w:t>
            </w:r>
            <w:r w:rsidRPr="00390E54">
              <w:rPr>
                <w:color w:val="000000"/>
                <w:sz w:val="18"/>
              </w:rPr>
              <w:t>(static switch bypass)</w:t>
            </w:r>
          </w:p>
        </w:tc>
        <w:tc>
          <w:tcPr>
            <w:tcW w:w="2519" w:type="dxa"/>
          </w:tcPr>
          <w:p w:rsidR="00CF214E" w:rsidRPr="00390E54" w:rsidRDefault="00CF214E">
            <w:pPr>
              <w:rPr>
                <w:color w:val="000000"/>
                <w:sz w:val="18"/>
              </w:rPr>
            </w:pPr>
            <w:r w:rsidRPr="00390E54">
              <w:rPr>
                <w:rFonts w:hint="eastAsia"/>
                <w:color w:val="000000"/>
                <w:sz w:val="18"/>
              </w:rPr>
              <w:t>具備</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手動旁路開關</w:t>
            </w:r>
            <w:r w:rsidRPr="00390E54">
              <w:rPr>
                <w:color w:val="000000"/>
                <w:sz w:val="18"/>
              </w:rPr>
              <w:t>(manual service bypass)</w:t>
            </w:r>
          </w:p>
        </w:tc>
        <w:tc>
          <w:tcPr>
            <w:tcW w:w="2519" w:type="dxa"/>
          </w:tcPr>
          <w:p w:rsidR="00CF214E" w:rsidRPr="00390E54" w:rsidRDefault="00CF214E">
            <w:pPr>
              <w:rPr>
                <w:color w:val="000000"/>
                <w:sz w:val="18"/>
              </w:rPr>
            </w:pPr>
            <w:r w:rsidRPr="00390E54">
              <w:rPr>
                <w:rFonts w:hint="eastAsia"/>
                <w:color w:val="000000"/>
                <w:sz w:val="18"/>
              </w:rPr>
              <w:t>具備</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旁路開關額定電壓範圍</w:t>
            </w:r>
          </w:p>
        </w:tc>
        <w:tc>
          <w:tcPr>
            <w:tcW w:w="2519" w:type="dxa"/>
          </w:tcPr>
          <w:p w:rsidR="00CF214E" w:rsidRPr="00390E54" w:rsidRDefault="00CF214E">
            <w:pPr>
              <w:rPr>
                <w:color w:val="000000"/>
                <w:sz w:val="18"/>
              </w:rPr>
            </w:pPr>
            <w:r w:rsidRPr="00390E54">
              <w:rPr>
                <w:rFonts w:hint="eastAsia"/>
                <w:color w:val="000000"/>
                <w:sz w:val="18"/>
              </w:rPr>
              <w:t>額定電壓</w:t>
            </w:r>
            <w:r w:rsidRPr="00390E54">
              <w:rPr>
                <w:rFonts w:ascii="Arial" w:hAnsi="Arial" w:cs="Arial"/>
                <w:color w:val="000000"/>
                <w:sz w:val="18"/>
              </w:rPr>
              <w:t>± 10%</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旁路開關額定頻率範圍</w:t>
            </w:r>
          </w:p>
        </w:tc>
        <w:tc>
          <w:tcPr>
            <w:tcW w:w="2519" w:type="dxa"/>
          </w:tcPr>
          <w:p w:rsidR="00CF214E" w:rsidRPr="00390E54" w:rsidRDefault="00CF214E">
            <w:pPr>
              <w:rPr>
                <w:color w:val="000000"/>
                <w:sz w:val="18"/>
              </w:rPr>
            </w:pPr>
            <w:r w:rsidRPr="00390E54">
              <w:rPr>
                <w:rFonts w:hint="eastAsia"/>
                <w:color w:val="000000"/>
                <w:sz w:val="18"/>
              </w:rPr>
              <w:t>最大</w:t>
            </w:r>
            <w:r w:rsidRPr="00390E54">
              <w:rPr>
                <w:rFonts w:ascii="Arial" w:hAnsi="Arial" w:cs="Arial"/>
                <w:color w:val="000000"/>
                <w:sz w:val="18"/>
              </w:rPr>
              <w:t>± 2%</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trPr>
          <w:cantSplit/>
        </w:trPr>
        <w:tc>
          <w:tcPr>
            <w:tcW w:w="3028" w:type="dxa"/>
          </w:tcPr>
          <w:p w:rsidR="00CF214E" w:rsidRPr="00390E54" w:rsidRDefault="00CF214E" w:rsidP="0067527F">
            <w:pPr>
              <w:rPr>
                <w:color w:val="000000"/>
                <w:sz w:val="18"/>
              </w:rPr>
            </w:pPr>
            <w:r w:rsidRPr="00390E54">
              <w:rPr>
                <w:rFonts w:hint="eastAsia"/>
                <w:color w:val="000000"/>
                <w:sz w:val="18"/>
              </w:rPr>
              <w:t>旁路過載輸出能力</w:t>
            </w:r>
          </w:p>
        </w:tc>
        <w:tc>
          <w:tcPr>
            <w:tcW w:w="7232" w:type="dxa"/>
            <w:gridSpan w:val="3"/>
          </w:tcPr>
          <w:p w:rsidR="00CF214E" w:rsidRPr="00390E54" w:rsidRDefault="00CF214E">
            <w:pPr>
              <w:rPr>
                <w:color w:val="000000"/>
                <w:sz w:val="18"/>
              </w:rPr>
            </w:pPr>
          </w:p>
        </w:tc>
      </w:tr>
      <w:tr w:rsidR="00CF214E" w:rsidRPr="00390E54" w:rsidTr="00831933">
        <w:trPr>
          <w:cantSplit/>
        </w:trPr>
        <w:tc>
          <w:tcPr>
            <w:tcW w:w="3028" w:type="dxa"/>
          </w:tcPr>
          <w:p w:rsidR="00CF214E" w:rsidRPr="00390E54" w:rsidRDefault="00CF214E">
            <w:pPr>
              <w:rPr>
                <w:color w:val="000000"/>
                <w:sz w:val="18"/>
              </w:rPr>
            </w:pPr>
            <w:r w:rsidRPr="00390E54">
              <w:rPr>
                <w:color w:val="000000"/>
                <w:sz w:val="18"/>
              </w:rPr>
              <w:t>125%</w:t>
            </w:r>
            <w:r w:rsidRPr="00390E54">
              <w:rPr>
                <w:rFonts w:hint="eastAsia"/>
                <w:color w:val="000000"/>
                <w:sz w:val="18"/>
              </w:rPr>
              <w:t>額定負載</w:t>
            </w:r>
            <w:r w:rsidRPr="00390E54">
              <w:rPr>
                <w:color w:val="000000"/>
                <w:sz w:val="18"/>
              </w:rPr>
              <w:t>(Nominal Output KVA)</w:t>
            </w:r>
          </w:p>
          <w:p w:rsidR="00CF214E" w:rsidRDefault="00CF214E" w:rsidP="0067527F">
            <w:pPr>
              <w:rPr>
                <w:color w:val="000000"/>
                <w:sz w:val="18"/>
              </w:rPr>
            </w:pPr>
            <w:r w:rsidRPr="00390E54">
              <w:rPr>
                <w:color w:val="000000"/>
                <w:sz w:val="18"/>
              </w:rPr>
              <w:t>150%</w:t>
            </w:r>
            <w:r w:rsidRPr="00390E54">
              <w:rPr>
                <w:rFonts w:hint="eastAsia"/>
                <w:color w:val="000000"/>
                <w:sz w:val="18"/>
              </w:rPr>
              <w:t>額定負載</w:t>
            </w:r>
            <w:r w:rsidRPr="00390E54">
              <w:rPr>
                <w:color w:val="000000"/>
                <w:sz w:val="18"/>
              </w:rPr>
              <w:t>(Nominal Output KVA)</w:t>
            </w:r>
          </w:p>
          <w:p w:rsidR="00CF214E" w:rsidRPr="00390E54" w:rsidRDefault="00CF214E" w:rsidP="0067527F">
            <w:pPr>
              <w:rPr>
                <w:color w:val="000000"/>
                <w:sz w:val="18"/>
              </w:rPr>
            </w:pPr>
          </w:p>
        </w:tc>
        <w:tc>
          <w:tcPr>
            <w:tcW w:w="2519" w:type="dxa"/>
          </w:tcPr>
          <w:p w:rsidR="00CF214E" w:rsidRPr="00390E54" w:rsidRDefault="00CF214E">
            <w:pPr>
              <w:rPr>
                <w:color w:val="000000"/>
                <w:sz w:val="18"/>
              </w:rPr>
            </w:pPr>
            <w:r w:rsidRPr="00390E54">
              <w:rPr>
                <w:rFonts w:hint="eastAsia"/>
                <w:color w:val="000000"/>
                <w:sz w:val="18"/>
              </w:rPr>
              <w:t>最少</w:t>
            </w:r>
            <w:smartTag w:uri="urn:schemas-microsoft-com:office:smarttags" w:element="chmetcnv">
              <w:smartTagPr>
                <w:attr w:name="TCSC" w:val="0"/>
                <w:attr w:name="NumberType" w:val="1"/>
                <w:attr w:name="Negative" w:val="False"/>
                <w:attr w:name="HasSpace" w:val="False"/>
                <w:attr w:name="SourceValue" w:val="1"/>
                <w:attr w:name="UnitName" w:val="m"/>
              </w:smartTagPr>
              <w:r w:rsidRPr="00390E54">
                <w:rPr>
                  <w:color w:val="000000"/>
                  <w:sz w:val="18"/>
                </w:rPr>
                <w:t>10m</w:t>
              </w:r>
            </w:smartTag>
            <w:r w:rsidRPr="00390E54">
              <w:rPr>
                <w:color w:val="000000"/>
                <w:sz w:val="18"/>
              </w:rPr>
              <w:t>in.</w:t>
            </w:r>
          </w:p>
          <w:p w:rsidR="00CF214E" w:rsidRPr="00390E54" w:rsidRDefault="00CF214E">
            <w:pPr>
              <w:rPr>
                <w:color w:val="000000"/>
                <w:sz w:val="18"/>
              </w:rPr>
            </w:pPr>
            <w:r w:rsidRPr="00390E54">
              <w:rPr>
                <w:rFonts w:hint="eastAsia"/>
                <w:color w:val="000000"/>
                <w:sz w:val="18"/>
              </w:rPr>
              <w:t>最少</w:t>
            </w:r>
            <w:smartTag w:uri="urn:schemas-microsoft-com:office:smarttags" w:element="chmetcnv">
              <w:smartTagPr>
                <w:attr w:name="TCSC" w:val="0"/>
                <w:attr w:name="NumberType" w:val="1"/>
                <w:attr w:name="Negative" w:val="False"/>
                <w:attr w:name="HasSpace" w:val="False"/>
                <w:attr w:name="SourceValue" w:val="1"/>
                <w:attr w:name="UnitName" w:val="m"/>
              </w:smartTagPr>
              <w:r w:rsidRPr="00390E54">
                <w:rPr>
                  <w:color w:val="000000"/>
                  <w:sz w:val="18"/>
                </w:rPr>
                <w:t>1m</w:t>
              </w:r>
            </w:smartTag>
            <w:r w:rsidRPr="00390E54">
              <w:rPr>
                <w:color w:val="000000"/>
                <w:sz w:val="18"/>
              </w:rPr>
              <w:t>in.</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trPr>
          <w:cantSplit/>
        </w:trPr>
        <w:tc>
          <w:tcPr>
            <w:tcW w:w="10260" w:type="dxa"/>
            <w:gridSpan w:val="4"/>
            <w:shd w:val="clear" w:color="auto" w:fill="CCFFFF"/>
          </w:tcPr>
          <w:p w:rsidR="00CF214E" w:rsidRPr="00390E54" w:rsidRDefault="00CF214E">
            <w:pPr>
              <w:rPr>
                <w:color w:val="000000"/>
                <w:sz w:val="18"/>
              </w:rPr>
            </w:pPr>
            <w:r w:rsidRPr="00390E54">
              <w:rPr>
                <w:rFonts w:hint="eastAsia"/>
                <w:color w:val="000000"/>
                <w:sz w:val="18"/>
              </w:rPr>
              <w:t>（</w:t>
            </w:r>
            <w:r w:rsidRPr="00390E54">
              <w:rPr>
                <w:color w:val="000000"/>
                <w:sz w:val="18"/>
              </w:rPr>
              <w:t>F</w:t>
            </w:r>
            <w:r w:rsidRPr="00390E54">
              <w:rPr>
                <w:rFonts w:hint="eastAsia"/>
                <w:color w:val="000000"/>
                <w:sz w:val="18"/>
              </w:rPr>
              <w:t>項）單機</w:t>
            </w:r>
            <w:r w:rsidRPr="00390E54">
              <w:rPr>
                <w:color w:val="000000"/>
                <w:sz w:val="18"/>
              </w:rPr>
              <w:t>UPS</w:t>
            </w:r>
            <w:r w:rsidRPr="00390E54">
              <w:rPr>
                <w:rFonts w:hint="eastAsia"/>
                <w:color w:val="000000"/>
                <w:sz w:val="18"/>
              </w:rPr>
              <w:t>充電電氣特性</w:t>
            </w:r>
          </w:p>
        </w:tc>
      </w:tr>
      <w:tr w:rsidR="00CF214E" w:rsidRPr="00390E54" w:rsidTr="00831933">
        <w:tc>
          <w:tcPr>
            <w:tcW w:w="3028" w:type="dxa"/>
            <w:shd w:val="clear" w:color="auto" w:fill="99CCFF"/>
          </w:tcPr>
          <w:p w:rsidR="00CF214E" w:rsidRPr="00390E54" w:rsidRDefault="00CF214E">
            <w:pPr>
              <w:jc w:val="both"/>
              <w:rPr>
                <w:color w:val="000000"/>
                <w:sz w:val="18"/>
              </w:rPr>
            </w:pPr>
            <w:r w:rsidRPr="00390E54">
              <w:rPr>
                <w:rFonts w:hint="eastAsia"/>
                <w:color w:val="000000"/>
                <w:sz w:val="18"/>
              </w:rPr>
              <w:t>項目</w:t>
            </w:r>
          </w:p>
        </w:tc>
        <w:tc>
          <w:tcPr>
            <w:tcW w:w="2519" w:type="dxa"/>
            <w:shd w:val="clear" w:color="auto" w:fill="99CCFF"/>
          </w:tcPr>
          <w:p w:rsidR="00CF214E" w:rsidRPr="00390E54" w:rsidRDefault="00CF214E">
            <w:pPr>
              <w:jc w:val="both"/>
              <w:rPr>
                <w:color w:val="000000"/>
                <w:sz w:val="18"/>
              </w:rPr>
            </w:pPr>
            <w:r w:rsidRPr="00390E54">
              <w:rPr>
                <w:rFonts w:hint="eastAsia"/>
                <w:color w:val="000000"/>
                <w:sz w:val="18"/>
              </w:rPr>
              <w:t>規範技術要求規格</w:t>
            </w:r>
          </w:p>
        </w:tc>
        <w:tc>
          <w:tcPr>
            <w:tcW w:w="2402" w:type="dxa"/>
            <w:shd w:val="clear" w:color="auto" w:fill="99CCFF"/>
          </w:tcPr>
          <w:p w:rsidR="00CF214E" w:rsidRPr="00390E54" w:rsidRDefault="00CF214E">
            <w:pPr>
              <w:jc w:val="center"/>
              <w:rPr>
                <w:color w:val="000000"/>
                <w:sz w:val="18"/>
              </w:rPr>
            </w:pPr>
            <w:r w:rsidRPr="00390E54">
              <w:rPr>
                <w:rFonts w:hint="eastAsia"/>
                <w:color w:val="000000"/>
                <w:sz w:val="18"/>
              </w:rPr>
              <w:t>投標採用</w:t>
            </w:r>
            <w:r w:rsidRPr="00390E54">
              <w:rPr>
                <w:color w:val="000000"/>
                <w:sz w:val="18"/>
              </w:rPr>
              <w:t>UPS</w:t>
            </w:r>
            <w:r w:rsidRPr="00390E54">
              <w:rPr>
                <w:rFonts w:hint="eastAsia"/>
                <w:color w:val="000000"/>
                <w:sz w:val="18"/>
              </w:rPr>
              <w:t>規格</w:t>
            </w:r>
          </w:p>
        </w:tc>
        <w:tc>
          <w:tcPr>
            <w:tcW w:w="2311" w:type="dxa"/>
            <w:shd w:val="clear" w:color="auto" w:fill="99CCFF"/>
          </w:tcPr>
          <w:p w:rsidR="00CF214E" w:rsidRPr="00390E54" w:rsidRDefault="00CF214E">
            <w:pPr>
              <w:jc w:val="center"/>
              <w:rPr>
                <w:color w:val="000000"/>
                <w:sz w:val="18"/>
              </w:rPr>
            </w:pPr>
            <w:r w:rsidRPr="00390E54">
              <w:rPr>
                <w:rFonts w:hint="eastAsia"/>
                <w:color w:val="000000"/>
                <w:sz w:val="18"/>
              </w:rPr>
              <w:t>備註</w:t>
            </w:r>
          </w:p>
        </w:tc>
      </w:tr>
      <w:tr w:rsidR="00CF214E" w:rsidRPr="00390E54" w:rsidTr="00831933">
        <w:tc>
          <w:tcPr>
            <w:tcW w:w="3028" w:type="dxa"/>
          </w:tcPr>
          <w:p w:rsidR="00CF214E" w:rsidRPr="00390E54" w:rsidRDefault="00CF214E">
            <w:pPr>
              <w:rPr>
                <w:color w:val="000000"/>
                <w:sz w:val="18"/>
              </w:rPr>
            </w:pPr>
            <w:r w:rsidRPr="00390E54">
              <w:rPr>
                <w:color w:val="000000"/>
                <w:sz w:val="18"/>
              </w:rPr>
              <w:t>DC VOLTAGE RIPPLE</w:t>
            </w:r>
          </w:p>
        </w:tc>
        <w:tc>
          <w:tcPr>
            <w:tcW w:w="2519" w:type="dxa"/>
          </w:tcPr>
          <w:p w:rsidR="00CF214E" w:rsidRPr="00390E54" w:rsidRDefault="00CF214E">
            <w:pPr>
              <w:rPr>
                <w:color w:val="000000"/>
                <w:sz w:val="18"/>
              </w:rPr>
            </w:pPr>
            <w:r w:rsidRPr="00390E54">
              <w:rPr>
                <w:rFonts w:hint="eastAsia"/>
                <w:color w:val="000000"/>
                <w:sz w:val="18"/>
              </w:rPr>
              <w:t>最大</w:t>
            </w:r>
            <w:r w:rsidRPr="00390E54">
              <w:rPr>
                <w:rFonts w:ascii="Arial" w:hAnsi="Arial" w:cs="Arial"/>
                <w:color w:val="000000"/>
                <w:sz w:val="18"/>
              </w:rPr>
              <w:t>± 1%</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color w:val="000000"/>
                <w:sz w:val="18"/>
              </w:rPr>
              <w:t>DC CURRENT RIPPLE</w:t>
            </w:r>
          </w:p>
        </w:tc>
        <w:tc>
          <w:tcPr>
            <w:tcW w:w="2519" w:type="dxa"/>
          </w:tcPr>
          <w:p w:rsidR="00CF214E" w:rsidRPr="00390E54" w:rsidRDefault="00CF214E">
            <w:pPr>
              <w:rPr>
                <w:color w:val="000000"/>
                <w:sz w:val="18"/>
              </w:rPr>
            </w:pPr>
            <w:r w:rsidRPr="00390E54">
              <w:rPr>
                <w:rFonts w:hint="eastAsia"/>
                <w:color w:val="000000"/>
                <w:sz w:val="18"/>
              </w:rPr>
              <w:t>最大</w:t>
            </w:r>
            <w:r w:rsidRPr="00390E54">
              <w:rPr>
                <w:rFonts w:ascii="Arial" w:hAnsi="Arial" w:cs="Arial"/>
                <w:color w:val="000000"/>
                <w:sz w:val="18"/>
              </w:rPr>
              <w:t>± 3%</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充電電壓穩定度</w:t>
            </w:r>
          </w:p>
        </w:tc>
        <w:tc>
          <w:tcPr>
            <w:tcW w:w="2519" w:type="dxa"/>
          </w:tcPr>
          <w:p w:rsidR="00CF214E" w:rsidRPr="00390E54" w:rsidRDefault="00CF214E">
            <w:pPr>
              <w:rPr>
                <w:color w:val="000000"/>
                <w:sz w:val="18"/>
              </w:rPr>
            </w:pPr>
            <w:r w:rsidRPr="00390E54">
              <w:rPr>
                <w:rFonts w:ascii="Arial" w:hAnsi="Arial" w:cs="Arial"/>
                <w:color w:val="000000"/>
                <w:sz w:val="18"/>
              </w:rPr>
              <w:t xml:space="preserve">± </w:t>
            </w:r>
            <w:r>
              <w:rPr>
                <w:rFonts w:ascii="Arial" w:hAnsi="Arial" w:cs="Arial"/>
                <w:color w:val="000000"/>
                <w:sz w:val="18"/>
              </w:rPr>
              <w:t>1</w:t>
            </w:r>
            <w:r w:rsidRPr="00390E54">
              <w:rPr>
                <w:rFonts w:ascii="Arial" w:hAnsi="Arial" w:cs="Arial"/>
                <w:color w:val="000000"/>
                <w:sz w:val="18"/>
              </w:rPr>
              <w:t>%</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電池充電模式特殊要求</w:t>
            </w:r>
          </w:p>
        </w:tc>
        <w:tc>
          <w:tcPr>
            <w:tcW w:w="2519" w:type="dxa"/>
          </w:tcPr>
          <w:p w:rsidR="00CF214E" w:rsidRPr="00390E54" w:rsidRDefault="00CF214E">
            <w:pPr>
              <w:rPr>
                <w:color w:val="000000"/>
                <w:sz w:val="18"/>
              </w:rPr>
            </w:pPr>
            <w:r w:rsidRPr="00390E54">
              <w:rPr>
                <w:rFonts w:hint="eastAsia"/>
                <w:color w:val="000000"/>
                <w:sz w:val="18"/>
              </w:rPr>
              <w:t>浮充時需附溫度補償功能</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電池最低放電電壓</w:t>
            </w:r>
          </w:p>
        </w:tc>
        <w:tc>
          <w:tcPr>
            <w:tcW w:w="2519" w:type="dxa"/>
          </w:tcPr>
          <w:p w:rsidR="00CF214E" w:rsidRPr="00390E54" w:rsidRDefault="00CF214E">
            <w:pPr>
              <w:rPr>
                <w:color w:val="000000"/>
                <w:sz w:val="18"/>
              </w:rPr>
            </w:pPr>
            <w:r w:rsidRPr="00390E54">
              <w:rPr>
                <w:color w:val="000000"/>
                <w:sz w:val="18"/>
              </w:rPr>
              <w:t>1.67V/CELL</w:t>
            </w:r>
            <w:r w:rsidRPr="00390E54">
              <w:rPr>
                <w:rFonts w:hint="eastAsia"/>
                <w:color w:val="000000"/>
                <w:sz w:val="18"/>
              </w:rPr>
              <w:t>，可調整</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電池最大充電電流限流</w:t>
            </w:r>
          </w:p>
        </w:tc>
        <w:tc>
          <w:tcPr>
            <w:tcW w:w="2519" w:type="dxa"/>
          </w:tcPr>
          <w:p w:rsidR="00CF214E" w:rsidRPr="00390E54" w:rsidRDefault="00CF214E">
            <w:pPr>
              <w:rPr>
                <w:color w:val="000000"/>
                <w:sz w:val="18"/>
              </w:rPr>
            </w:pPr>
            <w:r w:rsidRPr="00390E54">
              <w:rPr>
                <w:color w:val="000000"/>
                <w:sz w:val="18"/>
              </w:rPr>
              <w:t>90~125%</w:t>
            </w:r>
            <w:r w:rsidRPr="00390E54">
              <w:rPr>
                <w:rFonts w:hint="eastAsia"/>
                <w:color w:val="000000"/>
                <w:sz w:val="18"/>
              </w:rPr>
              <w:t>可調整設定</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整流器</w:t>
            </w:r>
            <w:r w:rsidRPr="00390E54">
              <w:rPr>
                <w:color w:val="000000"/>
                <w:sz w:val="18"/>
              </w:rPr>
              <w:t>(rectifier)</w:t>
            </w:r>
            <w:r w:rsidRPr="00390E54">
              <w:rPr>
                <w:rFonts w:hint="eastAsia"/>
                <w:color w:val="000000"/>
                <w:sz w:val="18"/>
              </w:rPr>
              <w:t>保護</w:t>
            </w:r>
          </w:p>
        </w:tc>
        <w:tc>
          <w:tcPr>
            <w:tcW w:w="2519" w:type="dxa"/>
          </w:tcPr>
          <w:p w:rsidR="00CF214E" w:rsidRPr="00390E54" w:rsidRDefault="00CF214E">
            <w:pPr>
              <w:rPr>
                <w:color w:val="000000"/>
                <w:sz w:val="18"/>
              </w:rPr>
            </w:pPr>
            <w:r w:rsidRPr="00390E54">
              <w:rPr>
                <w:rFonts w:hint="eastAsia"/>
                <w:color w:val="000000"/>
                <w:sz w:val="18"/>
              </w:rPr>
              <w:t>具過溫度保護</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充電能力</w:t>
            </w:r>
          </w:p>
        </w:tc>
        <w:tc>
          <w:tcPr>
            <w:tcW w:w="2519" w:type="dxa"/>
          </w:tcPr>
          <w:p w:rsidR="00CF214E" w:rsidRPr="00390E54" w:rsidRDefault="00CF214E">
            <w:pPr>
              <w:rPr>
                <w:color w:val="000000"/>
                <w:sz w:val="18"/>
              </w:rPr>
            </w:pPr>
            <w:r w:rsidRPr="00390E54">
              <w:rPr>
                <w:rFonts w:hint="eastAsia"/>
                <w:color w:val="000000"/>
                <w:sz w:val="18"/>
              </w:rPr>
              <w:t>電池充滿後放電至最低放電電壓後，需在</w:t>
            </w:r>
            <w:r w:rsidRPr="00390E54">
              <w:rPr>
                <w:color w:val="000000"/>
                <w:sz w:val="18"/>
              </w:rPr>
              <w:t>10</w:t>
            </w:r>
            <w:r w:rsidRPr="00390E54">
              <w:rPr>
                <w:rFonts w:hint="eastAsia"/>
                <w:color w:val="000000"/>
                <w:sz w:val="18"/>
              </w:rPr>
              <w:t>小時內充電至</w:t>
            </w:r>
            <w:r w:rsidRPr="00390E54">
              <w:rPr>
                <w:color w:val="000000"/>
                <w:sz w:val="18"/>
              </w:rPr>
              <w:t>90%</w:t>
            </w:r>
            <w:r w:rsidRPr="00390E54">
              <w:rPr>
                <w:rFonts w:hint="eastAsia"/>
                <w:color w:val="000000"/>
                <w:sz w:val="18"/>
              </w:rPr>
              <w:t>電池容量</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電池測試功能</w:t>
            </w:r>
          </w:p>
        </w:tc>
        <w:tc>
          <w:tcPr>
            <w:tcW w:w="2519" w:type="dxa"/>
          </w:tcPr>
          <w:p w:rsidR="00CF214E" w:rsidRPr="00390E54" w:rsidRDefault="00CF214E">
            <w:pPr>
              <w:rPr>
                <w:color w:val="000000"/>
                <w:sz w:val="18"/>
              </w:rPr>
            </w:pPr>
            <w:r w:rsidRPr="00390E54">
              <w:rPr>
                <w:rFonts w:hint="eastAsia"/>
                <w:color w:val="000000"/>
                <w:sz w:val="18"/>
              </w:rPr>
              <w:t>具備自動及手動電池測試</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電池保護功能</w:t>
            </w:r>
          </w:p>
        </w:tc>
        <w:tc>
          <w:tcPr>
            <w:tcW w:w="2519" w:type="dxa"/>
          </w:tcPr>
          <w:p w:rsidR="00CF214E" w:rsidRPr="00390E54" w:rsidRDefault="00CF214E">
            <w:pPr>
              <w:rPr>
                <w:color w:val="000000"/>
                <w:sz w:val="18"/>
              </w:rPr>
            </w:pPr>
            <w:r w:rsidRPr="00390E54">
              <w:rPr>
                <w:rFonts w:hint="eastAsia"/>
                <w:color w:val="000000"/>
                <w:sz w:val="18"/>
              </w:rPr>
              <w:t>具備電池接地偵測保護</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4B4568">
        <w:trPr>
          <w:trHeight w:val="881"/>
        </w:trPr>
        <w:tc>
          <w:tcPr>
            <w:tcW w:w="3028" w:type="dxa"/>
          </w:tcPr>
          <w:p w:rsidR="00CF214E" w:rsidRPr="00390E54" w:rsidRDefault="00CF214E" w:rsidP="00A34C9E">
            <w:pPr>
              <w:rPr>
                <w:color w:val="000000"/>
                <w:sz w:val="18"/>
              </w:rPr>
            </w:pPr>
            <w:r w:rsidRPr="00390E54">
              <w:rPr>
                <w:rFonts w:hint="eastAsia"/>
                <w:color w:val="000000"/>
                <w:sz w:val="18"/>
              </w:rPr>
              <w:t>電池監控模組</w:t>
            </w:r>
          </w:p>
        </w:tc>
        <w:tc>
          <w:tcPr>
            <w:tcW w:w="2519" w:type="dxa"/>
          </w:tcPr>
          <w:p w:rsidR="00CF214E" w:rsidRPr="00065079" w:rsidRDefault="00CF214E" w:rsidP="00F934A3">
            <w:pPr>
              <w:rPr>
                <w:color w:val="0000FF"/>
                <w:sz w:val="18"/>
              </w:rPr>
            </w:pPr>
            <w:r>
              <w:rPr>
                <w:rFonts w:hint="eastAsia"/>
                <w:color w:val="000000"/>
                <w:sz w:val="18"/>
              </w:rPr>
              <w:t>即時監控每只電池電壓</w:t>
            </w:r>
            <w:r>
              <w:rPr>
                <w:rFonts w:hint="eastAsia"/>
                <w:color w:val="0000FF"/>
                <w:sz w:val="18"/>
              </w:rPr>
              <w:t>、</w:t>
            </w:r>
            <w:r w:rsidRPr="00CE128D">
              <w:rPr>
                <w:rFonts w:hint="eastAsia"/>
                <w:sz w:val="18"/>
              </w:rPr>
              <w:t>內阻並具即時發報功能</w:t>
            </w:r>
          </w:p>
        </w:tc>
        <w:tc>
          <w:tcPr>
            <w:tcW w:w="2402" w:type="dxa"/>
          </w:tcPr>
          <w:p w:rsidR="00CF214E" w:rsidRPr="00F934A3" w:rsidRDefault="00CF214E" w:rsidP="00A34C9E">
            <w:pPr>
              <w:rPr>
                <w:color w:val="000000"/>
                <w:sz w:val="18"/>
              </w:rPr>
            </w:pPr>
          </w:p>
        </w:tc>
        <w:tc>
          <w:tcPr>
            <w:tcW w:w="2311" w:type="dxa"/>
          </w:tcPr>
          <w:p w:rsidR="00CF214E" w:rsidRPr="00886A90" w:rsidRDefault="00CF214E" w:rsidP="001C75DC">
            <w:pPr>
              <w:rPr>
                <w:color w:val="0000FF"/>
                <w:sz w:val="18"/>
              </w:rPr>
            </w:pPr>
          </w:p>
        </w:tc>
      </w:tr>
      <w:tr w:rsidR="00CF214E" w:rsidRPr="00390E54">
        <w:trPr>
          <w:cantSplit/>
        </w:trPr>
        <w:tc>
          <w:tcPr>
            <w:tcW w:w="10260" w:type="dxa"/>
            <w:gridSpan w:val="4"/>
            <w:shd w:val="clear" w:color="auto" w:fill="CCFFFF"/>
          </w:tcPr>
          <w:p w:rsidR="00CF214E" w:rsidRPr="00390E54" w:rsidRDefault="00CF214E">
            <w:pPr>
              <w:rPr>
                <w:color w:val="000000"/>
                <w:sz w:val="18"/>
              </w:rPr>
            </w:pPr>
            <w:r w:rsidRPr="00390E54">
              <w:rPr>
                <w:rFonts w:hint="eastAsia"/>
                <w:color w:val="000000"/>
                <w:sz w:val="18"/>
              </w:rPr>
              <w:t>（</w:t>
            </w:r>
            <w:r w:rsidRPr="00390E54">
              <w:rPr>
                <w:color w:val="000000"/>
                <w:sz w:val="18"/>
              </w:rPr>
              <w:t>G</w:t>
            </w:r>
            <w:r w:rsidRPr="00390E54">
              <w:rPr>
                <w:rFonts w:hint="eastAsia"/>
                <w:color w:val="000000"/>
                <w:sz w:val="18"/>
              </w:rPr>
              <w:t>項）</w:t>
            </w:r>
            <w:r w:rsidRPr="00390E54">
              <w:rPr>
                <w:color w:val="000000"/>
                <w:sz w:val="18"/>
              </w:rPr>
              <w:t>UPS</w:t>
            </w:r>
            <w:r w:rsidRPr="00390E54">
              <w:rPr>
                <w:rFonts w:hint="eastAsia"/>
                <w:color w:val="000000"/>
                <w:sz w:val="18"/>
              </w:rPr>
              <w:t>雜項特性</w:t>
            </w:r>
          </w:p>
        </w:tc>
      </w:tr>
      <w:tr w:rsidR="00CF214E" w:rsidRPr="00390E54" w:rsidTr="00831933">
        <w:tc>
          <w:tcPr>
            <w:tcW w:w="3028" w:type="dxa"/>
            <w:shd w:val="clear" w:color="auto" w:fill="99CCFF"/>
          </w:tcPr>
          <w:p w:rsidR="00CF214E" w:rsidRPr="00390E54" w:rsidRDefault="00CF214E">
            <w:pPr>
              <w:jc w:val="both"/>
              <w:rPr>
                <w:color w:val="000000"/>
                <w:sz w:val="18"/>
              </w:rPr>
            </w:pPr>
            <w:r w:rsidRPr="00390E54">
              <w:rPr>
                <w:rFonts w:hint="eastAsia"/>
                <w:color w:val="000000"/>
                <w:sz w:val="18"/>
              </w:rPr>
              <w:t>項目</w:t>
            </w:r>
          </w:p>
        </w:tc>
        <w:tc>
          <w:tcPr>
            <w:tcW w:w="2519" w:type="dxa"/>
            <w:shd w:val="clear" w:color="auto" w:fill="99CCFF"/>
          </w:tcPr>
          <w:p w:rsidR="00CF214E" w:rsidRPr="00390E54" w:rsidRDefault="00CF214E">
            <w:pPr>
              <w:jc w:val="both"/>
              <w:rPr>
                <w:color w:val="000000"/>
                <w:sz w:val="18"/>
              </w:rPr>
            </w:pPr>
            <w:r w:rsidRPr="00390E54">
              <w:rPr>
                <w:rFonts w:hint="eastAsia"/>
                <w:color w:val="000000"/>
                <w:sz w:val="18"/>
              </w:rPr>
              <w:t>規範技術要求規格</w:t>
            </w:r>
          </w:p>
        </w:tc>
        <w:tc>
          <w:tcPr>
            <w:tcW w:w="2402" w:type="dxa"/>
            <w:shd w:val="clear" w:color="auto" w:fill="99CCFF"/>
          </w:tcPr>
          <w:p w:rsidR="00CF214E" w:rsidRPr="00390E54" w:rsidRDefault="00CF214E">
            <w:pPr>
              <w:jc w:val="center"/>
              <w:rPr>
                <w:color w:val="000000"/>
                <w:sz w:val="18"/>
              </w:rPr>
            </w:pPr>
            <w:r w:rsidRPr="00390E54">
              <w:rPr>
                <w:rFonts w:hint="eastAsia"/>
                <w:color w:val="000000"/>
                <w:sz w:val="18"/>
              </w:rPr>
              <w:t>投標採用</w:t>
            </w:r>
            <w:r w:rsidRPr="00390E54">
              <w:rPr>
                <w:color w:val="000000"/>
                <w:sz w:val="18"/>
              </w:rPr>
              <w:t>UPS</w:t>
            </w:r>
            <w:r w:rsidRPr="00390E54">
              <w:rPr>
                <w:rFonts w:hint="eastAsia"/>
                <w:color w:val="000000"/>
                <w:sz w:val="18"/>
              </w:rPr>
              <w:t>規格</w:t>
            </w:r>
          </w:p>
        </w:tc>
        <w:tc>
          <w:tcPr>
            <w:tcW w:w="2311" w:type="dxa"/>
            <w:shd w:val="clear" w:color="auto" w:fill="99CCFF"/>
          </w:tcPr>
          <w:p w:rsidR="00CF214E" w:rsidRPr="00390E54" w:rsidRDefault="00CF214E">
            <w:pPr>
              <w:jc w:val="center"/>
              <w:rPr>
                <w:color w:val="000000"/>
                <w:sz w:val="18"/>
              </w:rPr>
            </w:pPr>
            <w:r w:rsidRPr="00390E54">
              <w:rPr>
                <w:rFonts w:hint="eastAsia"/>
                <w:color w:val="000000"/>
                <w:sz w:val="18"/>
              </w:rPr>
              <w:t>備註</w:t>
            </w: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人機界面</w:t>
            </w:r>
          </w:p>
        </w:tc>
        <w:tc>
          <w:tcPr>
            <w:tcW w:w="2519" w:type="dxa"/>
          </w:tcPr>
          <w:p w:rsidR="00CF214E" w:rsidRPr="00390E54" w:rsidRDefault="00CF214E">
            <w:pPr>
              <w:rPr>
                <w:color w:val="000000"/>
                <w:sz w:val="18"/>
              </w:rPr>
            </w:pPr>
            <w:r w:rsidRPr="00390E54">
              <w:rPr>
                <w:rFonts w:hint="eastAsia"/>
                <w:color w:val="000000"/>
                <w:sz w:val="18"/>
              </w:rPr>
              <w:t>具備圖形化及文字訊息顯示之人機界面</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輸入控制點</w:t>
            </w:r>
          </w:p>
        </w:tc>
        <w:tc>
          <w:tcPr>
            <w:tcW w:w="2519" w:type="dxa"/>
          </w:tcPr>
          <w:p w:rsidR="00CF214E" w:rsidRPr="00390E54" w:rsidRDefault="00CF214E">
            <w:pPr>
              <w:rPr>
                <w:color w:val="000000"/>
                <w:sz w:val="18"/>
              </w:rPr>
            </w:pPr>
            <w:r w:rsidRPr="00390E54">
              <w:rPr>
                <w:rFonts w:hint="eastAsia"/>
                <w:color w:val="000000"/>
                <w:sz w:val="18"/>
              </w:rPr>
              <w:t>至少</w:t>
            </w:r>
            <w:r w:rsidRPr="002D73B7">
              <w:rPr>
                <w:color w:val="FF0000"/>
                <w:sz w:val="18"/>
              </w:rPr>
              <w:t>2</w:t>
            </w:r>
            <w:r w:rsidRPr="00390E54">
              <w:rPr>
                <w:rFonts w:hint="eastAsia"/>
                <w:color w:val="000000"/>
                <w:sz w:val="18"/>
              </w:rPr>
              <w:t>組可程式</w:t>
            </w:r>
            <w:r w:rsidRPr="00390E54">
              <w:rPr>
                <w:color w:val="000000"/>
                <w:sz w:val="18"/>
              </w:rPr>
              <w:t>C</w:t>
            </w:r>
            <w:r w:rsidRPr="00390E54">
              <w:rPr>
                <w:rFonts w:hint="eastAsia"/>
                <w:color w:val="000000"/>
                <w:sz w:val="18"/>
              </w:rPr>
              <w:t>接點</w:t>
            </w:r>
          </w:p>
        </w:tc>
        <w:tc>
          <w:tcPr>
            <w:tcW w:w="2402" w:type="dxa"/>
          </w:tcPr>
          <w:p w:rsidR="00CF214E" w:rsidRPr="00390E54" w:rsidRDefault="00CF214E">
            <w:pPr>
              <w:rPr>
                <w:color w:val="000000"/>
                <w:sz w:val="18"/>
              </w:rPr>
            </w:pPr>
          </w:p>
        </w:tc>
        <w:tc>
          <w:tcPr>
            <w:tcW w:w="2311" w:type="dxa"/>
          </w:tcPr>
          <w:p w:rsidR="00CF214E" w:rsidRPr="002D73B7" w:rsidRDefault="00CF214E">
            <w:pPr>
              <w:rPr>
                <w:color w:val="FF0000"/>
                <w:sz w:val="18"/>
              </w:rPr>
            </w:pPr>
            <w:r w:rsidRPr="002D73B7">
              <w:rPr>
                <w:rFonts w:hint="eastAsia"/>
                <w:color w:val="FF0000"/>
                <w:sz w:val="18"/>
              </w:rPr>
              <w:t>包含緊急停機</w:t>
            </w: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信號輸出控制點</w:t>
            </w:r>
          </w:p>
        </w:tc>
        <w:tc>
          <w:tcPr>
            <w:tcW w:w="2519" w:type="dxa"/>
          </w:tcPr>
          <w:p w:rsidR="00CF214E" w:rsidRPr="00390E54" w:rsidRDefault="00CF214E">
            <w:pPr>
              <w:rPr>
                <w:color w:val="000000"/>
                <w:sz w:val="18"/>
              </w:rPr>
            </w:pPr>
            <w:r w:rsidRPr="00390E54">
              <w:rPr>
                <w:rFonts w:hint="eastAsia"/>
                <w:color w:val="000000"/>
                <w:sz w:val="18"/>
              </w:rPr>
              <w:t>至少</w:t>
            </w:r>
            <w:r w:rsidRPr="00390E54">
              <w:rPr>
                <w:color w:val="000000"/>
                <w:sz w:val="18"/>
              </w:rPr>
              <w:t>4</w:t>
            </w:r>
            <w:r w:rsidRPr="00390E54">
              <w:rPr>
                <w:rFonts w:hint="eastAsia"/>
                <w:color w:val="000000"/>
                <w:sz w:val="18"/>
              </w:rPr>
              <w:t>組可程式</w:t>
            </w:r>
            <w:r w:rsidRPr="00390E54">
              <w:rPr>
                <w:color w:val="000000"/>
                <w:sz w:val="18"/>
              </w:rPr>
              <w:t>C</w:t>
            </w:r>
            <w:r w:rsidRPr="00390E54">
              <w:rPr>
                <w:rFonts w:hint="eastAsia"/>
                <w:color w:val="000000"/>
                <w:sz w:val="18"/>
              </w:rPr>
              <w:t>接點</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4D43FB">
        <w:trPr>
          <w:trHeight w:val="676"/>
        </w:trPr>
        <w:tc>
          <w:tcPr>
            <w:tcW w:w="3028" w:type="dxa"/>
          </w:tcPr>
          <w:p w:rsidR="00CF214E" w:rsidRDefault="00CF214E" w:rsidP="00A34C9E">
            <w:pPr>
              <w:rPr>
                <w:color w:val="000000"/>
                <w:sz w:val="18"/>
              </w:rPr>
            </w:pPr>
            <w:r>
              <w:rPr>
                <w:rFonts w:hint="eastAsia"/>
                <w:color w:val="000000"/>
                <w:sz w:val="18"/>
              </w:rPr>
              <w:t>警報輸出</w:t>
            </w:r>
          </w:p>
          <w:p w:rsidR="00CF214E" w:rsidRPr="00390E54" w:rsidRDefault="00CF214E" w:rsidP="00A34C9E">
            <w:pPr>
              <w:rPr>
                <w:color w:val="000000"/>
                <w:sz w:val="18"/>
              </w:rPr>
            </w:pPr>
          </w:p>
        </w:tc>
        <w:tc>
          <w:tcPr>
            <w:tcW w:w="2519" w:type="dxa"/>
          </w:tcPr>
          <w:p w:rsidR="00CF214E" w:rsidRDefault="00CF214E" w:rsidP="00A34C9E">
            <w:pPr>
              <w:rPr>
                <w:color w:val="000000"/>
                <w:sz w:val="18"/>
              </w:rPr>
            </w:pPr>
            <w:r>
              <w:rPr>
                <w:rFonts w:hint="eastAsia"/>
                <w:color w:val="000000"/>
                <w:sz w:val="18"/>
              </w:rPr>
              <w:t>每套</w:t>
            </w:r>
            <w:r w:rsidRPr="002D73B7">
              <w:rPr>
                <w:color w:val="FF0000"/>
                <w:sz w:val="18"/>
              </w:rPr>
              <w:t>6</w:t>
            </w:r>
            <w:r>
              <w:rPr>
                <w:rFonts w:hint="eastAsia"/>
                <w:color w:val="000000"/>
                <w:sz w:val="18"/>
              </w:rPr>
              <w:t>組</w:t>
            </w:r>
          </w:p>
          <w:p w:rsidR="00CF214E" w:rsidRPr="00390E54" w:rsidRDefault="00CF214E" w:rsidP="00A34C9E">
            <w:pPr>
              <w:rPr>
                <w:color w:val="000000"/>
                <w:sz w:val="18"/>
              </w:rPr>
            </w:pPr>
          </w:p>
        </w:tc>
        <w:tc>
          <w:tcPr>
            <w:tcW w:w="2402" w:type="dxa"/>
          </w:tcPr>
          <w:p w:rsidR="00CF214E" w:rsidRDefault="00CF214E" w:rsidP="00A34C9E">
            <w:pPr>
              <w:rPr>
                <w:color w:val="000000"/>
                <w:sz w:val="18"/>
              </w:rPr>
            </w:pPr>
          </w:p>
          <w:p w:rsidR="00CF214E" w:rsidRPr="009C6076" w:rsidRDefault="00CF214E" w:rsidP="00A34C9E">
            <w:pPr>
              <w:rPr>
                <w:color w:val="000000"/>
                <w:sz w:val="18"/>
              </w:rPr>
            </w:pPr>
          </w:p>
        </w:tc>
        <w:tc>
          <w:tcPr>
            <w:tcW w:w="2311" w:type="dxa"/>
          </w:tcPr>
          <w:p w:rsidR="00CF214E" w:rsidRPr="009C6076" w:rsidRDefault="00CF214E" w:rsidP="00A34C9E">
            <w:pPr>
              <w:rPr>
                <w:color w:val="000000"/>
                <w:sz w:val="18"/>
              </w:rPr>
            </w:pPr>
            <w:r>
              <w:rPr>
                <w:rFonts w:hint="eastAsia"/>
                <w:color w:val="000000"/>
                <w:sz w:val="18"/>
              </w:rPr>
              <w:t>管線配至消防監看室借既有聯絡線安裝至</w:t>
            </w:r>
            <w:r>
              <w:rPr>
                <w:color w:val="000000"/>
                <w:sz w:val="18"/>
              </w:rPr>
              <w:t>B</w:t>
            </w:r>
            <w:r>
              <w:rPr>
                <w:rFonts w:hint="eastAsia"/>
                <w:color w:val="000000"/>
                <w:sz w:val="18"/>
              </w:rPr>
              <w:t>棟中控監看</w:t>
            </w:r>
          </w:p>
        </w:tc>
      </w:tr>
      <w:tr w:rsidR="00CF214E" w:rsidRPr="00390E54" w:rsidTr="004D43FB">
        <w:trPr>
          <w:trHeight w:val="388"/>
        </w:trPr>
        <w:tc>
          <w:tcPr>
            <w:tcW w:w="3028" w:type="dxa"/>
          </w:tcPr>
          <w:p w:rsidR="00CF214E" w:rsidRDefault="00CF214E" w:rsidP="00A34C9E">
            <w:pPr>
              <w:rPr>
                <w:color w:val="000000"/>
                <w:sz w:val="18"/>
              </w:rPr>
            </w:pPr>
            <w:r>
              <w:rPr>
                <w:rFonts w:hint="eastAsia"/>
                <w:color w:val="000000"/>
                <w:sz w:val="18"/>
              </w:rPr>
              <w:t>數據輸出</w:t>
            </w:r>
          </w:p>
        </w:tc>
        <w:tc>
          <w:tcPr>
            <w:tcW w:w="2519" w:type="dxa"/>
          </w:tcPr>
          <w:p w:rsidR="00CF214E" w:rsidRDefault="00CF214E" w:rsidP="00A34C9E">
            <w:pPr>
              <w:rPr>
                <w:color w:val="000000"/>
                <w:sz w:val="18"/>
              </w:rPr>
            </w:pPr>
            <w:r>
              <w:rPr>
                <w:rFonts w:hint="eastAsia"/>
                <w:color w:val="000000"/>
                <w:sz w:val="18"/>
              </w:rPr>
              <w:t>乙太網路</w:t>
            </w:r>
          </w:p>
        </w:tc>
        <w:tc>
          <w:tcPr>
            <w:tcW w:w="2402" w:type="dxa"/>
          </w:tcPr>
          <w:p w:rsidR="00CF214E" w:rsidRDefault="00CF214E" w:rsidP="00A34C9E">
            <w:pPr>
              <w:rPr>
                <w:color w:val="000000"/>
                <w:sz w:val="18"/>
              </w:rPr>
            </w:pPr>
          </w:p>
        </w:tc>
        <w:tc>
          <w:tcPr>
            <w:tcW w:w="2311" w:type="dxa"/>
          </w:tcPr>
          <w:p w:rsidR="00CF214E" w:rsidRDefault="00CF214E" w:rsidP="00A34C9E">
            <w:pPr>
              <w:rPr>
                <w:color w:val="000000"/>
                <w:sz w:val="18"/>
              </w:rPr>
            </w:pPr>
            <w:r>
              <w:rPr>
                <w:rFonts w:hint="eastAsia"/>
                <w:color w:val="000000"/>
                <w:sz w:val="18"/>
              </w:rPr>
              <w:t>配線至同層會內網路配線架</w:t>
            </w:r>
          </w:p>
        </w:tc>
      </w:tr>
      <w:tr w:rsidR="00CF214E" w:rsidRPr="00390E54" w:rsidTr="00831933">
        <w:trPr>
          <w:trHeight w:val="563"/>
        </w:trPr>
        <w:tc>
          <w:tcPr>
            <w:tcW w:w="3028" w:type="dxa"/>
          </w:tcPr>
          <w:p w:rsidR="00CF214E" w:rsidRDefault="00CF214E" w:rsidP="00A34C9E">
            <w:pPr>
              <w:rPr>
                <w:color w:val="000000"/>
                <w:sz w:val="18"/>
              </w:rPr>
            </w:pPr>
          </w:p>
        </w:tc>
        <w:tc>
          <w:tcPr>
            <w:tcW w:w="2519" w:type="dxa"/>
          </w:tcPr>
          <w:p w:rsidR="00CF214E" w:rsidRDefault="00CF214E" w:rsidP="00A34C9E">
            <w:pPr>
              <w:rPr>
                <w:color w:val="000000"/>
                <w:sz w:val="18"/>
              </w:rPr>
            </w:pPr>
          </w:p>
        </w:tc>
        <w:tc>
          <w:tcPr>
            <w:tcW w:w="2402" w:type="dxa"/>
          </w:tcPr>
          <w:p w:rsidR="00CF214E" w:rsidRDefault="00CF214E" w:rsidP="00A34C9E">
            <w:pPr>
              <w:rPr>
                <w:color w:val="000000"/>
                <w:sz w:val="18"/>
              </w:rPr>
            </w:pPr>
          </w:p>
        </w:tc>
        <w:tc>
          <w:tcPr>
            <w:tcW w:w="2311" w:type="dxa"/>
          </w:tcPr>
          <w:p w:rsidR="00CF214E" w:rsidRDefault="00CF214E" w:rsidP="00A34C9E">
            <w:pPr>
              <w:rPr>
                <w:color w:val="000000"/>
                <w:sz w:val="18"/>
              </w:rPr>
            </w:pPr>
          </w:p>
        </w:tc>
      </w:tr>
      <w:tr w:rsidR="00CF214E" w:rsidRPr="00390E54">
        <w:trPr>
          <w:cantSplit/>
        </w:trPr>
        <w:tc>
          <w:tcPr>
            <w:tcW w:w="10260" w:type="dxa"/>
            <w:gridSpan w:val="4"/>
            <w:shd w:val="clear" w:color="auto" w:fill="CCFFFF"/>
          </w:tcPr>
          <w:p w:rsidR="00CF214E" w:rsidRPr="00390E54" w:rsidRDefault="00CF214E">
            <w:pPr>
              <w:rPr>
                <w:color w:val="000000"/>
                <w:sz w:val="18"/>
              </w:rPr>
            </w:pPr>
            <w:r w:rsidRPr="00390E54">
              <w:rPr>
                <w:rFonts w:hint="eastAsia"/>
                <w:color w:val="000000"/>
                <w:sz w:val="18"/>
              </w:rPr>
              <w:t>（</w:t>
            </w:r>
            <w:r w:rsidRPr="00390E54">
              <w:rPr>
                <w:color w:val="000000"/>
                <w:sz w:val="18"/>
              </w:rPr>
              <w:t>H</w:t>
            </w:r>
            <w:r w:rsidRPr="00390E54">
              <w:rPr>
                <w:rFonts w:hint="eastAsia"/>
                <w:color w:val="000000"/>
                <w:sz w:val="18"/>
              </w:rPr>
              <w:t>項）並聯操作特性</w:t>
            </w:r>
          </w:p>
        </w:tc>
      </w:tr>
      <w:tr w:rsidR="00CF214E" w:rsidRPr="00390E54" w:rsidTr="00831933">
        <w:tc>
          <w:tcPr>
            <w:tcW w:w="3028" w:type="dxa"/>
            <w:shd w:val="clear" w:color="auto" w:fill="99CCFF"/>
          </w:tcPr>
          <w:p w:rsidR="00CF214E" w:rsidRPr="00390E54" w:rsidRDefault="00CF214E">
            <w:pPr>
              <w:jc w:val="both"/>
              <w:rPr>
                <w:color w:val="000000"/>
                <w:sz w:val="18"/>
              </w:rPr>
            </w:pPr>
            <w:r w:rsidRPr="00390E54">
              <w:rPr>
                <w:rFonts w:hint="eastAsia"/>
                <w:color w:val="000000"/>
                <w:sz w:val="18"/>
              </w:rPr>
              <w:t>項目</w:t>
            </w:r>
          </w:p>
        </w:tc>
        <w:tc>
          <w:tcPr>
            <w:tcW w:w="2519" w:type="dxa"/>
            <w:shd w:val="clear" w:color="auto" w:fill="99CCFF"/>
          </w:tcPr>
          <w:p w:rsidR="00CF214E" w:rsidRPr="00390E54" w:rsidRDefault="00CF214E">
            <w:pPr>
              <w:jc w:val="both"/>
              <w:rPr>
                <w:color w:val="000000"/>
                <w:sz w:val="18"/>
              </w:rPr>
            </w:pPr>
            <w:r w:rsidRPr="00390E54">
              <w:rPr>
                <w:rFonts w:hint="eastAsia"/>
                <w:color w:val="000000"/>
                <w:sz w:val="18"/>
              </w:rPr>
              <w:t>規範技術要求規格</w:t>
            </w:r>
          </w:p>
        </w:tc>
        <w:tc>
          <w:tcPr>
            <w:tcW w:w="2402" w:type="dxa"/>
            <w:shd w:val="clear" w:color="auto" w:fill="99CCFF"/>
          </w:tcPr>
          <w:p w:rsidR="00CF214E" w:rsidRPr="00390E54" w:rsidRDefault="00CF214E">
            <w:pPr>
              <w:jc w:val="center"/>
              <w:rPr>
                <w:color w:val="000000"/>
                <w:sz w:val="18"/>
              </w:rPr>
            </w:pPr>
            <w:r w:rsidRPr="00390E54">
              <w:rPr>
                <w:rFonts w:hint="eastAsia"/>
                <w:color w:val="000000"/>
                <w:sz w:val="18"/>
              </w:rPr>
              <w:t>投標採用</w:t>
            </w:r>
            <w:r w:rsidRPr="00390E54">
              <w:rPr>
                <w:color w:val="000000"/>
                <w:sz w:val="18"/>
              </w:rPr>
              <w:t>UPS</w:t>
            </w:r>
            <w:r w:rsidRPr="00390E54">
              <w:rPr>
                <w:rFonts w:hint="eastAsia"/>
                <w:color w:val="000000"/>
                <w:sz w:val="18"/>
              </w:rPr>
              <w:t>規格</w:t>
            </w:r>
          </w:p>
        </w:tc>
        <w:tc>
          <w:tcPr>
            <w:tcW w:w="2311" w:type="dxa"/>
            <w:shd w:val="clear" w:color="auto" w:fill="99CCFF"/>
          </w:tcPr>
          <w:p w:rsidR="00CF214E" w:rsidRPr="00390E54" w:rsidRDefault="00CF214E">
            <w:pPr>
              <w:jc w:val="center"/>
              <w:rPr>
                <w:color w:val="000000"/>
                <w:sz w:val="18"/>
              </w:rPr>
            </w:pPr>
            <w:r w:rsidRPr="00390E54">
              <w:rPr>
                <w:rFonts w:hint="eastAsia"/>
                <w:color w:val="000000"/>
                <w:sz w:val="18"/>
              </w:rPr>
              <w:t>備註</w:t>
            </w:r>
          </w:p>
        </w:tc>
      </w:tr>
      <w:tr w:rsidR="00CF214E" w:rsidRPr="00390E54" w:rsidTr="00831933">
        <w:trPr>
          <w:cantSplit/>
        </w:trPr>
        <w:tc>
          <w:tcPr>
            <w:tcW w:w="3028" w:type="dxa"/>
          </w:tcPr>
          <w:p w:rsidR="00CF214E" w:rsidRPr="00390E54" w:rsidRDefault="00CF214E" w:rsidP="00831933">
            <w:pPr>
              <w:rPr>
                <w:color w:val="000000"/>
                <w:sz w:val="18"/>
              </w:rPr>
            </w:pPr>
            <w:r w:rsidRPr="00390E54">
              <w:rPr>
                <w:rFonts w:hint="eastAsia"/>
                <w:color w:val="000000"/>
                <w:sz w:val="18"/>
              </w:rPr>
              <w:t>並聯操作</w:t>
            </w:r>
          </w:p>
        </w:tc>
        <w:tc>
          <w:tcPr>
            <w:tcW w:w="2519" w:type="dxa"/>
          </w:tcPr>
          <w:p w:rsidR="00CF214E" w:rsidRPr="00390E54" w:rsidRDefault="00CF214E">
            <w:pPr>
              <w:rPr>
                <w:color w:val="000000"/>
                <w:sz w:val="18"/>
              </w:rPr>
            </w:pPr>
            <w:r w:rsidRPr="00390E54">
              <w:rPr>
                <w:rFonts w:hint="eastAsia"/>
                <w:color w:val="000000"/>
                <w:sz w:val="18"/>
              </w:rPr>
              <w:t>負載均分式並聯</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rPr>
          <w:cantSplit/>
        </w:trPr>
        <w:tc>
          <w:tcPr>
            <w:tcW w:w="3028" w:type="dxa"/>
          </w:tcPr>
          <w:p w:rsidR="00CF214E" w:rsidRPr="00390E54" w:rsidRDefault="00CF214E" w:rsidP="00831933">
            <w:pPr>
              <w:rPr>
                <w:color w:val="000000"/>
                <w:sz w:val="18"/>
              </w:rPr>
            </w:pPr>
            <w:r w:rsidRPr="00390E54">
              <w:rPr>
                <w:rFonts w:hint="eastAsia"/>
                <w:color w:val="000000"/>
                <w:sz w:val="18"/>
              </w:rPr>
              <w:t>並聯控制型式</w:t>
            </w:r>
          </w:p>
        </w:tc>
        <w:tc>
          <w:tcPr>
            <w:tcW w:w="2519" w:type="dxa"/>
          </w:tcPr>
          <w:p w:rsidR="00CF214E" w:rsidRPr="00390E54" w:rsidRDefault="00CF214E">
            <w:pPr>
              <w:rPr>
                <w:color w:val="000000"/>
                <w:sz w:val="18"/>
              </w:rPr>
            </w:pPr>
            <w:r w:rsidRPr="00390E54">
              <w:rPr>
                <w:rFonts w:hint="eastAsia"/>
                <w:color w:val="000000"/>
                <w:sz w:val="18"/>
              </w:rPr>
              <w:t>分散式邏集，不得設置並聯控制盤，可任意進行主從</w:t>
            </w:r>
            <w:r w:rsidRPr="00390E54">
              <w:rPr>
                <w:color w:val="000000"/>
                <w:sz w:val="18"/>
              </w:rPr>
              <w:t>UPS</w:t>
            </w:r>
            <w:r w:rsidRPr="00390E54">
              <w:rPr>
                <w:rFonts w:hint="eastAsia"/>
                <w:color w:val="000000"/>
                <w:sz w:val="18"/>
              </w:rPr>
              <w:t>機組設定</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rPr>
          <w:cantSplit/>
        </w:trPr>
        <w:tc>
          <w:tcPr>
            <w:tcW w:w="3028" w:type="dxa"/>
          </w:tcPr>
          <w:p w:rsidR="00CF214E" w:rsidRPr="00390E54" w:rsidRDefault="00CF214E" w:rsidP="00831933">
            <w:pPr>
              <w:rPr>
                <w:color w:val="000000"/>
                <w:sz w:val="18"/>
              </w:rPr>
            </w:pPr>
            <w:r w:rsidRPr="00390E54">
              <w:rPr>
                <w:rFonts w:hint="eastAsia"/>
                <w:color w:val="000000"/>
                <w:sz w:val="18"/>
              </w:rPr>
              <w:t>控制信號線路</w:t>
            </w:r>
          </w:p>
        </w:tc>
        <w:tc>
          <w:tcPr>
            <w:tcW w:w="2519" w:type="dxa"/>
          </w:tcPr>
          <w:p w:rsidR="00CF214E" w:rsidRPr="00390E54" w:rsidRDefault="00CF214E">
            <w:pPr>
              <w:rPr>
                <w:color w:val="000000"/>
                <w:sz w:val="18"/>
              </w:rPr>
            </w:pPr>
            <w:r w:rsidRPr="00390E54">
              <w:rPr>
                <w:rFonts w:hint="eastAsia"/>
                <w:color w:val="000000"/>
                <w:sz w:val="18"/>
              </w:rPr>
              <w:t>如需信號控制線路時應具有備援</w:t>
            </w:r>
            <w:r w:rsidRPr="00390E54">
              <w:rPr>
                <w:color w:val="000000"/>
                <w:sz w:val="18"/>
              </w:rPr>
              <w:t>(REDUNDANCY)</w:t>
            </w:r>
            <w:r w:rsidRPr="00390E54">
              <w:rPr>
                <w:rFonts w:hint="eastAsia"/>
                <w:color w:val="000000"/>
                <w:sz w:val="18"/>
              </w:rPr>
              <w:t>線路</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rPr>
          <w:cantSplit/>
          <w:trHeight w:val="1450"/>
        </w:trPr>
        <w:tc>
          <w:tcPr>
            <w:tcW w:w="3028" w:type="dxa"/>
          </w:tcPr>
          <w:p w:rsidR="00CF214E" w:rsidRPr="00390E54" w:rsidRDefault="00CF214E" w:rsidP="00831933">
            <w:pPr>
              <w:rPr>
                <w:color w:val="000000"/>
                <w:sz w:val="18"/>
              </w:rPr>
            </w:pPr>
            <w:r w:rsidRPr="00390E54">
              <w:rPr>
                <w:rFonts w:hint="eastAsia"/>
                <w:color w:val="000000"/>
                <w:sz w:val="18"/>
              </w:rPr>
              <w:t>最大並聯</w:t>
            </w:r>
            <w:r w:rsidRPr="00390E54">
              <w:rPr>
                <w:color w:val="000000"/>
                <w:sz w:val="18"/>
              </w:rPr>
              <w:t>UPS</w:t>
            </w:r>
            <w:r w:rsidRPr="00390E54">
              <w:rPr>
                <w:rFonts w:hint="eastAsia"/>
                <w:color w:val="000000"/>
                <w:sz w:val="18"/>
              </w:rPr>
              <w:t>台數可獨立運作</w:t>
            </w:r>
          </w:p>
        </w:tc>
        <w:tc>
          <w:tcPr>
            <w:tcW w:w="2519" w:type="dxa"/>
          </w:tcPr>
          <w:p w:rsidR="00CF214E" w:rsidRPr="00390E54" w:rsidRDefault="00CF214E" w:rsidP="00831933">
            <w:pPr>
              <w:rPr>
                <w:color w:val="000000"/>
                <w:sz w:val="18"/>
              </w:rPr>
            </w:pPr>
            <w:r w:rsidRPr="00390E54">
              <w:rPr>
                <w:rFonts w:hint="eastAsia"/>
                <w:color w:val="000000"/>
                <w:sz w:val="18"/>
              </w:rPr>
              <w:t>至少</w:t>
            </w:r>
            <w:r w:rsidRPr="00390E54">
              <w:rPr>
                <w:color w:val="000000"/>
                <w:sz w:val="18"/>
              </w:rPr>
              <w:t>6</w:t>
            </w:r>
            <w:r w:rsidRPr="00390E54">
              <w:rPr>
                <w:rFonts w:hint="eastAsia"/>
                <w:color w:val="000000"/>
                <w:sz w:val="18"/>
              </w:rPr>
              <w:t>台，限同系列產品，當單機</w:t>
            </w:r>
            <w:r w:rsidRPr="00390E54">
              <w:rPr>
                <w:color w:val="000000"/>
                <w:sz w:val="18"/>
              </w:rPr>
              <w:t>UPS</w:t>
            </w:r>
            <w:r w:rsidRPr="00390E54">
              <w:rPr>
                <w:rFonts w:hint="eastAsia"/>
                <w:color w:val="000000"/>
                <w:sz w:val="18"/>
              </w:rPr>
              <w:t>自並聯系統中移除後，單機機組可獨立運轉而不需增加額外設備</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本期並聯需求</w:t>
            </w:r>
          </w:p>
        </w:tc>
        <w:tc>
          <w:tcPr>
            <w:tcW w:w="2519" w:type="dxa"/>
          </w:tcPr>
          <w:p w:rsidR="00CF214E" w:rsidRPr="00CE128D" w:rsidRDefault="00CF214E">
            <w:pPr>
              <w:rPr>
                <w:sz w:val="18"/>
              </w:rPr>
            </w:pPr>
            <w:r w:rsidRPr="00CE128D">
              <w:rPr>
                <w:sz w:val="18"/>
              </w:rPr>
              <w:t>250KVA//2(N+1)</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r w:rsidRPr="00390E54">
              <w:rPr>
                <w:rFonts w:hint="eastAsia"/>
                <w:color w:val="000000"/>
                <w:sz w:val="18"/>
              </w:rPr>
              <w:t>本項</w:t>
            </w:r>
            <w:r w:rsidRPr="00390E54">
              <w:rPr>
                <w:color w:val="000000"/>
                <w:sz w:val="18"/>
              </w:rPr>
              <w:t>UPS</w:t>
            </w:r>
            <w:r w:rsidRPr="00390E54">
              <w:rPr>
                <w:rFonts w:hint="eastAsia"/>
                <w:color w:val="000000"/>
                <w:sz w:val="18"/>
              </w:rPr>
              <w:t>台數以標單為準</w:t>
            </w:r>
          </w:p>
        </w:tc>
      </w:tr>
      <w:tr w:rsidR="00CF214E" w:rsidRPr="00390E54" w:rsidTr="00831933">
        <w:tc>
          <w:tcPr>
            <w:tcW w:w="3028" w:type="dxa"/>
          </w:tcPr>
          <w:p w:rsidR="00CF214E" w:rsidRPr="00CE128D" w:rsidRDefault="00CF214E">
            <w:pPr>
              <w:rPr>
                <w:sz w:val="18"/>
              </w:rPr>
            </w:pPr>
            <w:r w:rsidRPr="00CE128D">
              <w:rPr>
                <w:rFonts w:hint="eastAsia"/>
                <w:sz w:val="18"/>
              </w:rPr>
              <w:t>本期並聯輸出額定實功率容量</w:t>
            </w:r>
            <w:r w:rsidRPr="00CE128D">
              <w:rPr>
                <w:sz w:val="18"/>
              </w:rPr>
              <w:t>(PF=0.9)</w:t>
            </w:r>
          </w:p>
        </w:tc>
        <w:tc>
          <w:tcPr>
            <w:tcW w:w="2519" w:type="dxa"/>
          </w:tcPr>
          <w:p w:rsidR="00CF214E" w:rsidRPr="00CE128D" w:rsidRDefault="00CF214E">
            <w:pPr>
              <w:rPr>
                <w:sz w:val="18"/>
              </w:rPr>
            </w:pPr>
            <w:r w:rsidRPr="00CE128D">
              <w:rPr>
                <w:sz w:val="18"/>
              </w:rPr>
              <w:t>225KW</w:t>
            </w:r>
            <w:r w:rsidRPr="00CE128D">
              <w:rPr>
                <w:rFonts w:hint="eastAsia"/>
                <w:sz w:val="18"/>
              </w:rPr>
              <w:t>以上</w:t>
            </w:r>
          </w:p>
        </w:tc>
        <w:tc>
          <w:tcPr>
            <w:tcW w:w="2402" w:type="dxa"/>
          </w:tcPr>
          <w:p w:rsidR="00CF214E" w:rsidRPr="00CE128D" w:rsidRDefault="00CF214E">
            <w:pPr>
              <w:rPr>
                <w:sz w:val="18"/>
              </w:rPr>
            </w:pPr>
          </w:p>
        </w:tc>
        <w:tc>
          <w:tcPr>
            <w:tcW w:w="2311" w:type="dxa"/>
          </w:tcPr>
          <w:p w:rsidR="00CF214E" w:rsidRPr="00CE128D" w:rsidRDefault="00CF214E">
            <w:pPr>
              <w:rPr>
                <w:sz w:val="18"/>
              </w:rPr>
            </w:pPr>
            <w:r w:rsidRPr="00CE128D">
              <w:rPr>
                <w:rFonts w:hint="eastAsia"/>
                <w:sz w:val="18"/>
              </w:rPr>
              <w:t>本項目需會同業主進行負載實測，負載以電阻性假負載替代，</w:t>
            </w:r>
            <w:r w:rsidRPr="00CE128D">
              <w:rPr>
                <w:sz w:val="18"/>
              </w:rPr>
              <w:t>PF=0.9</w:t>
            </w:r>
            <w:r w:rsidRPr="00CE128D">
              <w:rPr>
                <w:rFonts w:hint="eastAsia"/>
                <w:sz w:val="18"/>
              </w:rPr>
              <w:t>假負載</w:t>
            </w:r>
            <w:r w:rsidRPr="00CE128D">
              <w:rPr>
                <w:sz w:val="18"/>
              </w:rPr>
              <w:t>(KW)=0.9x</w:t>
            </w:r>
            <w:r w:rsidRPr="00CE128D">
              <w:rPr>
                <w:rFonts w:hint="eastAsia"/>
                <w:sz w:val="18"/>
              </w:rPr>
              <w:t>公稱容量</w:t>
            </w:r>
            <w:r w:rsidRPr="00CE128D">
              <w:rPr>
                <w:sz w:val="18"/>
              </w:rPr>
              <w:t>(KVA)</w:t>
            </w:r>
          </w:p>
        </w:tc>
      </w:tr>
      <w:tr w:rsidR="00CF214E" w:rsidRPr="00390E54" w:rsidTr="00831933">
        <w:tc>
          <w:tcPr>
            <w:tcW w:w="3028" w:type="dxa"/>
          </w:tcPr>
          <w:p w:rsidR="00CF214E" w:rsidRPr="00390E54" w:rsidRDefault="00CF214E">
            <w:pPr>
              <w:rPr>
                <w:color w:val="000000"/>
                <w:sz w:val="18"/>
              </w:rPr>
            </w:pPr>
            <w:r w:rsidRPr="00390E54">
              <w:rPr>
                <w:rFonts w:hint="eastAsia"/>
                <w:color w:val="000000"/>
                <w:sz w:val="18"/>
              </w:rPr>
              <w:t>機組故障排除</w:t>
            </w:r>
          </w:p>
        </w:tc>
        <w:tc>
          <w:tcPr>
            <w:tcW w:w="2519" w:type="dxa"/>
          </w:tcPr>
          <w:p w:rsidR="00CF214E" w:rsidRPr="00390E54" w:rsidRDefault="00CF214E">
            <w:pPr>
              <w:rPr>
                <w:color w:val="000000"/>
                <w:sz w:val="18"/>
              </w:rPr>
            </w:pPr>
            <w:r w:rsidRPr="00390E54">
              <w:rPr>
                <w:rFonts w:hint="eastAsia"/>
                <w:color w:val="000000"/>
                <w:sz w:val="18"/>
              </w:rPr>
              <w:t>當</w:t>
            </w:r>
            <w:r w:rsidRPr="00390E54">
              <w:rPr>
                <w:color w:val="000000"/>
                <w:sz w:val="18"/>
              </w:rPr>
              <w:t>UPS</w:t>
            </w:r>
            <w:r w:rsidRPr="00390E54">
              <w:rPr>
                <w:rFonts w:hint="eastAsia"/>
                <w:color w:val="000000"/>
                <w:sz w:val="18"/>
              </w:rPr>
              <w:t>單機發生故障時應能自動將故障機組停機，並不影響未故障機組之運作</w:t>
            </w: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p>
        </w:tc>
        <w:tc>
          <w:tcPr>
            <w:tcW w:w="2519" w:type="dxa"/>
          </w:tcPr>
          <w:p w:rsidR="00CF214E" w:rsidRPr="00390E54" w:rsidRDefault="00CF214E">
            <w:pPr>
              <w:rPr>
                <w:color w:val="000000"/>
                <w:sz w:val="18"/>
              </w:rPr>
            </w:pP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trPr>
          <w:cantSplit/>
        </w:trPr>
        <w:tc>
          <w:tcPr>
            <w:tcW w:w="10260" w:type="dxa"/>
            <w:gridSpan w:val="4"/>
            <w:shd w:val="clear" w:color="auto" w:fill="CCFFFF"/>
          </w:tcPr>
          <w:p w:rsidR="00CF214E" w:rsidRPr="00390E54" w:rsidRDefault="00CF214E">
            <w:pPr>
              <w:rPr>
                <w:color w:val="000000"/>
                <w:sz w:val="18"/>
              </w:rPr>
            </w:pPr>
            <w:r w:rsidRPr="00390E54">
              <w:rPr>
                <w:rFonts w:hint="eastAsia"/>
                <w:color w:val="000000"/>
                <w:sz w:val="18"/>
              </w:rPr>
              <w:t>（</w:t>
            </w:r>
            <w:r>
              <w:rPr>
                <w:color w:val="000000"/>
                <w:sz w:val="18"/>
              </w:rPr>
              <w:t>I</w:t>
            </w:r>
            <w:r w:rsidRPr="00390E54">
              <w:rPr>
                <w:rFonts w:hint="eastAsia"/>
                <w:color w:val="000000"/>
                <w:sz w:val="18"/>
              </w:rPr>
              <w:t>項）安裝與測試</w:t>
            </w:r>
          </w:p>
        </w:tc>
      </w:tr>
      <w:tr w:rsidR="00CF214E" w:rsidRPr="00390E54" w:rsidTr="00831933">
        <w:tc>
          <w:tcPr>
            <w:tcW w:w="3028" w:type="dxa"/>
            <w:shd w:val="clear" w:color="auto" w:fill="99CCFF"/>
          </w:tcPr>
          <w:p w:rsidR="00CF214E" w:rsidRPr="00390E54" w:rsidRDefault="00CF214E">
            <w:pPr>
              <w:jc w:val="both"/>
              <w:rPr>
                <w:color w:val="000000"/>
                <w:sz w:val="18"/>
              </w:rPr>
            </w:pPr>
            <w:r w:rsidRPr="00390E54">
              <w:rPr>
                <w:rFonts w:hint="eastAsia"/>
                <w:color w:val="000000"/>
                <w:sz w:val="18"/>
              </w:rPr>
              <w:t>項目</w:t>
            </w:r>
          </w:p>
        </w:tc>
        <w:tc>
          <w:tcPr>
            <w:tcW w:w="2519" w:type="dxa"/>
            <w:shd w:val="clear" w:color="auto" w:fill="99CCFF"/>
          </w:tcPr>
          <w:p w:rsidR="00CF214E" w:rsidRPr="00390E54" w:rsidRDefault="00CF214E">
            <w:pPr>
              <w:jc w:val="both"/>
              <w:rPr>
                <w:color w:val="000000"/>
                <w:sz w:val="18"/>
              </w:rPr>
            </w:pPr>
            <w:r w:rsidRPr="00390E54">
              <w:rPr>
                <w:rFonts w:hint="eastAsia"/>
                <w:color w:val="000000"/>
                <w:sz w:val="18"/>
              </w:rPr>
              <w:t>規範技術要求規格</w:t>
            </w:r>
          </w:p>
        </w:tc>
        <w:tc>
          <w:tcPr>
            <w:tcW w:w="2402" w:type="dxa"/>
            <w:shd w:val="clear" w:color="auto" w:fill="99CCFF"/>
          </w:tcPr>
          <w:p w:rsidR="00CF214E" w:rsidRPr="00390E54" w:rsidRDefault="00CF214E">
            <w:pPr>
              <w:jc w:val="center"/>
              <w:rPr>
                <w:color w:val="000000"/>
                <w:sz w:val="18"/>
              </w:rPr>
            </w:pPr>
            <w:r w:rsidRPr="00390E54">
              <w:rPr>
                <w:rFonts w:hint="eastAsia"/>
                <w:color w:val="000000"/>
                <w:sz w:val="18"/>
              </w:rPr>
              <w:t>投標採用電池組規格</w:t>
            </w:r>
          </w:p>
        </w:tc>
        <w:tc>
          <w:tcPr>
            <w:tcW w:w="2311" w:type="dxa"/>
            <w:shd w:val="clear" w:color="auto" w:fill="99CCFF"/>
          </w:tcPr>
          <w:p w:rsidR="00CF214E" w:rsidRPr="00390E54" w:rsidRDefault="00CF214E">
            <w:pPr>
              <w:jc w:val="center"/>
              <w:rPr>
                <w:color w:val="000000"/>
                <w:sz w:val="18"/>
              </w:rPr>
            </w:pPr>
            <w:r w:rsidRPr="00390E54">
              <w:rPr>
                <w:rFonts w:hint="eastAsia"/>
                <w:color w:val="000000"/>
                <w:sz w:val="18"/>
              </w:rPr>
              <w:t>備註</w:t>
            </w:r>
          </w:p>
        </w:tc>
      </w:tr>
      <w:tr w:rsidR="00CF214E" w:rsidRPr="00390E54" w:rsidTr="00831933">
        <w:tc>
          <w:tcPr>
            <w:tcW w:w="3028" w:type="dxa"/>
          </w:tcPr>
          <w:p w:rsidR="00CF214E" w:rsidRPr="00390E54" w:rsidRDefault="00CF214E">
            <w:pPr>
              <w:rPr>
                <w:color w:val="000000"/>
                <w:sz w:val="18"/>
              </w:rPr>
            </w:pPr>
            <w:r>
              <w:rPr>
                <w:rFonts w:hint="eastAsia"/>
                <w:color w:val="000000"/>
                <w:sz w:val="18"/>
              </w:rPr>
              <w:t>現場既</w:t>
            </w:r>
            <w:r w:rsidRPr="00390E54">
              <w:rPr>
                <w:rFonts w:hint="eastAsia"/>
                <w:color w:val="000000"/>
                <w:sz w:val="18"/>
              </w:rPr>
              <w:t>有動態式</w:t>
            </w:r>
            <w:r w:rsidRPr="00390E54">
              <w:rPr>
                <w:color w:val="000000"/>
                <w:sz w:val="18"/>
              </w:rPr>
              <w:t>UPS</w:t>
            </w:r>
            <w:r w:rsidRPr="00390E54">
              <w:rPr>
                <w:rFonts w:hint="eastAsia"/>
                <w:color w:val="000000"/>
                <w:sz w:val="18"/>
              </w:rPr>
              <w:t>拆除處理</w:t>
            </w:r>
          </w:p>
        </w:tc>
        <w:tc>
          <w:tcPr>
            <w:tcW w:w="2519" w:type="dxa"/>
          </w:tcPr>
          <w:p w:rsidR="00CF214E" w:rsidRPr="00390E54" w:rsidRDefault="00CF214E">
            <w:pPr>
              <w:rPr>
                <w:color w:val="000000"/>
                <w:sz w:val="18"/>
              </w:rPr>
            </w:pP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390E54" w:rsidRDefault="00CF214E">
            <w:pPr>
              <w:rPr>
                <w:color w:val="000000"/>
                <w:sz w:val="18"/>
              </w:rPr>
            </w:pPr>
            <w:r>
              <w:rPr>
                <w:rFonts w:hint="eastAsia"/>
                <w:color w:val="000000"/>
                <w:sz w:val="18"/>
              </w:rPr>
              <w:t>現場既</w:t>
            </w:r>
            <w:r w:rsidRPr="00390E54">
              <w:rPr>
                <w:rFonts w:hint="eastAsia"/>
                <w:color w:val="000000"/>
                <w:sz w:val="18"/>
              </w:rPr>
              <w:t>有電源匯流排改接工程</w:t>
            </w:r>
          </w:p>
        </w:tc>
        <w:tc>
          <w:tcPr>
            <w:tcW w:w="2519" w:type="dxa"/>
          </w:tcPr>
          <w:p w:rsidR="00CF214E" w:rsidRPr="00390E54" w:rsidRDefault="00CF214E">
            <w:pPr>
              <w:rPr>
                <w:color w:val="000000"/>
                <w:sz w:val="18"/>
              </w:rPr>
            </w:pPr>
          </w:p>
        </w:tc>
        <w:tc>
          <w:tcPr>
            <w:tcW w:w="2402" w:type="dxa"/>
          </w:tcPr>
          <w:p w:rsidR="00CF214E" w:rsidRPr="00390E54" w:rsidRDefault="00CF214E">
            <w:pPr>
              <w:rPr>
                <w:color w:val="000000"/>
                <w:sz w:val="18"/>
              </w:rPr>
            </w:pPr>
          </w:p>
        </w:tc>
        <w:tc>
          <w:tcPr>
            <w:tcW w:w="2311" w:type="dxa"/>
          </w:tcPr>
          <w:p w:rsidR="00CF214E" w:rsidRPr="00390E54" w:rsidRDefault="00CF214E">
            <w:pPr>
              <w:rPr>
                <w:color w:val="000000"/>
                <w:sz w:val="18"/>
              </w:rPr>
            </w:pPr>
          </w:p>
        </w:tc>
      </w:tr>
      <w:tr w:rsidR="00CF214E" w:rsidRPr="00390E54" w:rsidTr="00831933">
        <w:tc>
          <w:tcPr>
            <w:tcW w:w="3028" w:type="dxa"/>
          </w:tcPr>
          <w:p w:rsidR="00CF214E" w:rsidRPr="009C6076" w:rsidRDefault="00CF214E" w:rsidP="0009724E">
            <w:pPr>
              <w:rPr>
                <w:color w:val="000000"/>
                <w:sz w:val="18"/>
              </w:rPr>
            </w:pPr>
            <w:r>
              <w:rPr>
                <w:rFonts w:hint="eastAsia"/>
                <w:color w:val="000000"/>
                <w:sz w:val="18"/>
              </w:rPr>
              <w:t>負載改接，資訊停開機一次</w:t>
            </w:r>
          </w:p>
        </w:tc>
        <w:tc>
          <w:tcPr>
            <w:tcW w:w="2519" w:type="dxa"/>
          </w:tcPr>
          <w:p w:rsidR="00CF214E" w:rsidRPr="009C6076" w:rsidRDefault="00CF214E" w:rsidP="0009724E">
            <w:pPr>
              <w:rPr>
                <w:color w:val="000000"/>
                <w:sz w:val="18"/>
              </w:rPr>
            </w:pPr>
          </w:p>
        </w:tc>
        <w:tc>
          <w:tcPr>
            <w:tcW w:w="2402" w:type="dxa"/>
          </w:tcPr>
          <w:p w:rsidR="00CF214E" w:rsidRPr="009C6076" w:rsidRDefault="00CF214E" w:rsidP="0009724E">
            <w:pPr>
              <w:rPr>
                <w:color w:val="000000"/>
                <w:sz w:val="18"/>
              </w:rPr>
            </w:pPr>
          </w:p>
        </w:tc>
        <w:tc>
          <w:tcPr>
            <w:tcW w:w="2311" w:type="dxa"/>
          </w:tcPr>
          <w:p w:rsidR="00CF214E" w:rsidRPr="009C6076" w:rsidRDefault="00CF214E" w:rsidP="0009724E">
            <w:pPr>
              <w:rPr>
                <w:color w:val="000000"/>
                <w:sz w:val="18"/>
              </w:rPr>
            </w:pPr>
            <w:r>
              <w:rPr>
                <w:rFonts w:hint="eastAsia"/>
                <w:color w:val="000000"/>
                <w:sz w:val="18"/>
              </w:rPr>
              <w:t>業主協調作業時間</w:t>
            </w:r>
          </w:p>
        </w:tc>
      </w:tr>
    </w:tbl>
    <w:p w:rsidR="00CF214E" w:rsidRPr="00390E54" w:rsidRDefault="00CF214E">
      <w:pPr>
        <w:rPr>
          <w:color w:val="000000"/>
          <w:sz w:val="18"/>
        </w:rPr>
      </w:pPr>
    </w:p>
    <w:sectPr w:rsidR="00CF214E" w:rsidRPr="00390E54" w:rsidSect="00E30C9D">
      <w:footerReference w:type="default" r:id="rId7"/>
      <w:pgSz w:w="11906" w:h="16838"/>
      <w:pgMar w:top="899" w:right="851" w:bottom="899" w:left="851" w:header="851" w:footer="77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14E" w:rsidRDefault="00CF214E" w:rsidP="00136609">
      <w:r>
        <w:separator/>
      </w:r>
    </w:p>
  </w:endnote>
  <w:endnote w:type="continuationSeparator" w:id="0">
    <w:p w:rsidR="00CF214E" w:rsidRDefault="00CF214E" w:rsidP="001366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14E" w:rsidRDefault="00CF214E">
    <w:pPr>
      <w:pStyle w:val="Footer"/>
      <w:tabs>
        <w:tab w:val="clear" w:pos="4153"/>
        <w:tab w:val="center" w:pos="5160"/>
      </w:tabs>
      <w:jc w:val="both"/>
    </w:pPr>
    <w:r>
      <w:rPr>
        <w:kern w:val="0"/>
      </w:rPr>
      <w:t>UPS</w:t>
    </w:r>
    <w:r>
      <w:rPr>
        <w:rFonts w:hint="eastAsia"/>
        <w:kern w:val="0"/>
      </w:rPr>
      <w:t>及電池規範書</w:t>
    </w:r>
    <w:r>
      <w:rPr>
        <w:kern w:val="0"/>
      </w:rPr>
      <w:tab/>
    </w:r>
    <w:r>
      <w:rPr>
        <w:rFonts w:hint="eastAsia"/>
        <w:kern w:val="0"/>
      </w:rPr>
      <w:t>第</w:t>
    </w:r>
    <w:r>
      <w:rPr>
        <w:kern w:val="0"/>
      </w:rPr>
      <w:t xml:space="preserve"> </w:t>
    </w:r>
    <w:r>
      <w:rPr>
        <w:kern w:val="0"/>
      </w:rPr>
      <w:fldChar w:fldCharType="begin"/>
    </w:r>
    <w:r>
      <w:rPr>
        <w:kern w:val="0"/>
      </w:rPr>
      <w:instrText xml:space="preserve"> PAGE </w:instrText>
    </w:r>
    <w:r>
      <w:rPr>
        <w:kern w:val="0"/>
      </w:rPr>
      <w:fldChar w:fldCharType="separate"/>
    </w:r>
    <w:r>
      <w:rPr>
        <w:noProof/>
        <w:kern w:val="0"/>
      </w:rPr>
      <w:t>4</w:t>
    </w:r>
    <w:r>
      <w:rPr>
        <w:kern w:val="0"/>
      </w:rPr>
      <w:fldChar w:fldCharType="end"/>
    </w:r>
    <w:r>
      <w:rPr>
        <w:kern w:val="0"/>
      </w:rPr>
      <w:t xml:space="preserve"> </w:t>
    </w:r>
    <w:r>
      <w:rPr>
        <w:rFonts w:hint="eastAsia"/>
        <w:kern w:val="0"/>
      </w:rPr>
      <w:t>頁</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14E" w:rsidRDefault="00CF214E" w:rsidP="00136609">
      <w:r>
        <w:separator/>
      </w:r>
    </w:p>
  </w:footnote>
  <w:footnote w:type="continuationSeparator" w:id="0">
    <w:p w:rsidR="00CF214E" w:rsidRDefault="00CF214E" w:rsidP="001366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DB19C9"/>
    <w:multiLevelType w:val="hybridMultilevel"/>
    <w:tmpl w:val="2DE8ADC2"/>
    <w:lvl w:ilvl="0" w:tplc="084EDFF4">
      <w:start w:val="1"/>
      <w:numFmt w:val="decimal"/>
      <w:suff w:val="space"/>
      <w:lvlText w:val="%1."/>
      <w:lvlJc w:val="left"/>
      <w:pPr>
        <w:ind w:left="240" w:hanging="24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stylePaneFormatFilter w:val="3F01"/>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4C7E"/>
    <w:rsid w:val="00000E72"/>
    <w:rsid w:val="00002AAE"/>
    <w:rsid w:val="00005999"/>
    <w:rsid w:val="00026EF6"/>
    <w:rsid w:val="000314B1"/>
    <w:rsid w:val="000602C0"/>
    <w:rsid w:val="000621CD"/>
    <w:rsid w:val="00065079"/>
    <w:rsid w:val="00074B72"/>
    <w:rsid w:val="00091DBE"/>
    <w:rsid w:val="0009724E"/>
    <w:rsid w:val="000B292F"/>
    <w:rsid w:val="000B6765"/>
    <w:rsid w:val="000B7C07"/>
    <w:rsid w:val="000C67CC"/>
    <w:rsid w:val="000C7653"/>
    <w:rsid w:val="001260F3"/>
    <w:rsid w:val="00135FD9"/>
    <w:rsid w:val="00136609"/>
    <w:rsid w:val="0014654A"/>
    <w:rsid w:val="00152172"/>
    <w:rsid w:val="001610C8"/>
    <w:rsid w:val="00170E07"/>
    <w:rsid w:val="00191A0D"/>
    <w:rsid w:val="001963F0"/>
    <w:rsid w:val="00196B89"/>
    <w:rsid w:val="001B0840"/>
    <w:rsid w:val="001B23D8"/>
    <w:rsid w:val="001C75DC"/>
    <w:rsid w:val="001F6118"/>
    <w:rsid w:val="00216496"/>
    <w:rsid w:val="00284129"/>
    <w:rsid w:val="002962A3"/>
    <w:rsid w:val="002965B4"/>
    <w:rsid w:val="002D3E13"/>
    <w:rsid w:val="002D73B7"/>
    <w:rsid w:val="002F6F1F"/>
    <w:rsid w:val="00330667"/>
    <w:rsid w:val="00340686"/>
    <w:rsid w:val="00341E77"/>
    <w:rsid w:val="003503EC"/>
    <w:rsid w:val="00385634"/>
    <w:rsid w:val="00390E54"/>
    <w:rsid w:val="003B2385"/>
    <w:rsid w:val="003C6FA0"/>
    <w:rsid w:val="004020E8"/>
    <w:rsid w:val="00403DE7"/>
    <w:rsid w:val="004068D3"/>
    <w:rsid w:val="00413AA8"/>
    <w:rsid w:val="00472098"/>
    <w:rsid w:val="00486C2C"/>
    <w:rsid w:val="004959BA"/>
    <w:rsid w:val="004B4568"/>
    <w:rsid w:val="004B7276"/>
    <w:rsid w:val="004C3A86"/>
    <w:rsid w:val="004C4B38"/>
    <w:rsid w:val="004D43FB"/>
    <w:rsid w:val="004D4D59"/>
    <w:rsid w:val="004E4933"/>
    <w:rsid w:val="00517FD0"/>
    <w:rsid w:val="00523255"/>
    <w:rsid w:val="00540818"/>
    <w:rsid w:val="00566C87"/>
    <w:rsid w:val="005B0606"/>
    <w:rsid w:val="00604C7E"/>
    <w:rsid w:val="00617662"/>
    <w:rsid w:val="006244B2"/>
    <w:rsid w:val="00673A85"/>
    <w:rsid w:val="0067527F"/>
    <w:rsid w:val="006A3048"/>
    <w:rsid w:val="006D31A2"/>
    <w:rsid w:val="006E0F0F"/>
    <w:rsid w:val="006E173C"/>
    <w:rsid w:val="00735C6A"/>
    <w:rsid w:val="007416F0"/>
    <w:rsid w:val="00750A2D"/>
    <w:rsid w:val="007569E2"/>
    <w:rsid w:val="00756EE5"/>
    <w:rsid w:val="00783C43"/>
    <w:rsid w:val="007D5936"/>
    <w:rsid w:val="007F234F"/>
    <w:rsid w:val="007F6DB3"/>
    <w:rsid w:val="00831933"/>
    <w:rsid w:val="00856C03"/>
    <w:rsid w:val="00860B23"/>
    <w:rsid w:val="00886A90"/>
    <w:rsid w:val="008B33C7"/>
    <w:rsid w:val="008D611C"/>
    <w:rsid w:val="008D6B5E"/>
    <w:rsid w:val="008F6500"/>
    <w:rsid w:val="00905346"/>
    <w:rsid w:val="0093204D"/>
    <w:rsid w:val="009375D8"/>
    <w:rsid w:val="009450CC"/>
    <w:rsid w:val="00950BC0"/>
    <w:rsid w:val="009533D4"/>
    <w:rsid w:val="0098361F"/>
    <w:rsid w:val="00985CDB"/>
    <w:rsid w:val="009A16C9"/>
    <w:rsid w:val="009C404F"/>
    <w:rsid w:val="009C6076"/>
    <w:rsid w:val="009D323A"/>
    <w:rsid w:val="009F56B3"/>
    <w:rsid w:val="00A12460"/>
    <w:rsid w:val="00A141B8"/>
    <w:rsid w:val="00A17FD9"/>
    <w:rsid w:val="00A20D96"/>
    <w:rsid w:val="00A3276F"/>
    <w:rsid w:val="00A34C9E"/>
    <w:rsid w:val="00A560D0"/>
    <w:rsid w:val="00A81C86"/>
    <w:rsid w:val="00AC74A8"/>
    <w:rsid w:val="00AE431F"/>
    <w:rsid w:val="00B737DA"/>
    <w:rsid w:val="00B86A50"/>
    <w:rsid w:val="00BD0719"/>
    <w:rsid w:val="00C120C8"/>
    <w:rsid w:val="00C506C7"/>
    <w:rsid w:val="00CA2B3F"/>
    <w:rsid w:val="00CC5456"/>
    <w:rsid w:val="00CD5F63"/>
    <w:rsid w:val="00CD6B31"/>
    <w:rsid w:val="00CE128D"/>
    <w:rsid w:val="00CF214E"/>
    <w:rsid w:val="00D22CC7"/>
    <w:rsid w:val="00D32907"/>
    <w:rsid w:val="00D3585B"/>
    <w:rsid w:val="00D413CA"/>
    <w:rsid w:val="00D73C87"/>
    <w:rsid w:val="00D75167"/>
    <w:rsid w:val="00D805AB"/>
    <w:rsid w:val="00DB1098"/>
    <w:rsid w:val="00DD1C0E"/>
    <w:rsid w:val="00DF1625"/>
    <w:rsid w:val="00E00062"/>
    <w:rsid w:val="00E0274A"/>
    <w:rsid w:val="00E104A7"/>
    <w:rsid w:val="00E272EE"/>
    <w:rsid w:val="00E30C9D"/>
    <w:rsid w:val="00E43CE4"/>
    <w:rsid w:val="00E55911"/>
    <w:rsid w:val="00E7438B"/>
    <w:rsid w:val="00E8614A"/>
    <w:rsid w:val="00ED2AD4"/>
    <w:rsid w:val="00F138A8"/>
    <w:rsid w:val="00F1539F"/>
    <w:rsid w:val="00F155A2"/>
    <w:rsid w:val="00F218A6"/>
    <w:rsid w:val="00F358FC"/>
    <w:rsid w:val="00F74077"/>
    <w:rsid w:val="00F910CA"/>
    <w:rsid w:val="00F92D04"/>
    <w:rsid w:val="00F934A3"/>
    <w:rsid w:val="00FF01E8"/>
    <w:rsid w:val="00FF3A0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C9D"/>
    <w:pPr>
      <w:widowControl w:val="0"/>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E30C9D"/>
    <w:rPr>
      <w:rFonts w:cs="Times New Roman"/>
      <w:sz w:val="18"/>
      <w:szCs w:val="18"/>
    </w:rPr>
  </w:style>
  <w:style w:type="paragraph" w:styleId="CommentText">
    <w:name w:val="annotation text"/>
    <w:basedOn w:val="Normal"/>
    <w:link w:val="CommentTextChar"/>
    <w:uiPriority w:val="99"/>
    <w:semiHidden/>
    <w:rsid w:val="00E30C9D"/>
  </w:style>
  <w:style w:type="character" w:customStyle="1" w:styleId="CommentTextChar">
    <w:name w:val="Comment Text Char"/>
    <w:basedOn w:val="DefaultParagraphFont"/>
    <w:link w:val="CommentText"/>
    <w:uiPriority w:val="99"/>
    <w:semiHidden/>
    <w:locked/>
    <w:rsid w:val="00617662"/>
    <w:rPr>
      <w:rFonts w:cs="Times New Roman"/>
      <w:sz w:val="24"/>
      <w:szCs w:val="24"/>
    </w:rPr>
  </w:style>
  <w:style w:type="paragraph" w:styleId="Header">
    <w:name w:val="header"/>
    <w:basedOn w:val="Normal"/>
    <w:link w:val="HeaderChar"/>
    <w:uiPriority w:val="99"/>
    <w:rsid w:val="00E30C9D"/>
    <w:pPr>
      <w:tabs>
        <w:tab w:val="center" w:pos="4153"/>
        <w:tab w:val="right" w:pos="8306"/>
      </w:tabs>
      <w:snapToGrid w:val="0"/>
    </w:pPr>
    <w:rPr>
      <w:sz w:val="20"/>
      <w:szCs w:val="20"/>
    </w:rPr>
  </w:style>
  <w:style w:type="character" w:customStyle="1" w:styleId="HeaderChar">
    <w:name w:val="Header Char"/>
    <w:basedOn w:val="DefaultParagraphFont"/>
    <w:link w:val="Header"/>
    <w:uiPriority w:val="99"/>
    <w:semiHidden/>
    <w:locked/>
    <w:rsid w:val="00617662"/>
    <w:rPr>
      <w:rFonts w:cs="Times New Roman"/>
      <w:sz w:val="20"/>
      <w:szCs w:val="20"/>
    </w:rPr>
  </w:style>
  <w:style w:type="paragraph" w:styleId="Footer">
    <w:name w:val="footer"/>
    <w:basedOn w:val="Normal"/>
    <w:link w:val="FooterChar"/>
    <w:uiPriority w:val="99"/>
    <w:rsid w:val="00E30C9D"/>
    <w:pPr>
      <w:tabs>
        <w:tab w:val="center" w:pos="4153"/>
        <w:tab w:val="right" w:pos="8306"/>
      </w:tabs>
      <w:snapToGrid w:val="0"/>
    </w:pPr>
    <w:rPr>
      <w:sz w:val="20"/>
      <w:szCs w:val="20"/>
    </w:rPr>
  </w:style>
  <w:style w:type="character" w:customStyle="1" w:styleId="FooterChar">
    <w:name w:val="Footer Char"/>
    <w:basedOn w:val="DefaultParagraphFont"/>
    <w:link w:val="Footer"/>
    <w:uiPriority w:val="99"/>
    <w:semiHidden/>
    <w:locked/>
    <w:rsid w:val="00617662"/>
    <w:rPr>
      <w:rFonts w:cs="Times New Roman"/>
      <w:sz w:val="20"/>
      <w:szCs w:val="20"/>
    </w:rPr>
  </w:style>
  <w:style w:type="paragraph" w:styleId="BalloonText">
    <w:name w:val="Balloon Text"/>
    <w:basedOn w:val="Normal"/>
    <w:link w:val="BalloonTextChar"/>
    <w:uiPriority w:val="99"/>
    <w:semiHidden/>
    <w:rsid w:val="00540818"/>
    <w:rPr>
      <w:rFonts w:ascii="Arial" w:hAnsi="Arial"/>
      <w:sz w:val="18"/>
      <w:szCs w:val="18"/>
    </w:rPr>
  </w:style>
  <w:style w:type="character" w:customStyle="1" w:styleId="BalloonTextChar">
    <w:name w:val="Balloon Text Char"/>
    <w:basedOn w:val="DefaultParagraphFont"/>
    <w:link w:val="BalloonText"/>
    <w:uiPriority w:val="99"/>
    <w:semiHidden/>
    <w:locked/>
    <w:rsid w:val="00617662"/>
    <w:rPr>
      <w:rFonts w:ascii="Cambria" w:eastAsia="新細明體" w:hAnsi="Cambria"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129</TotalTime>
  <Pages>5</Pages>
  <Words>555</Words>
  <Characters>3168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UPS及電池規範書</dc:title>
  <dc:subject/>
  <dc:creator>uis230</dc:creator>
  <cp:keywords/>
  <dc:description/>
  <cp:lastModifiedBy>侯豐達</cp:lastModifiedBy>
  <cp:revision>22</cp:revision>
  <cp:lastPrinted>2005-11-08T05:45:00Z</cp:lastPrinted>
  <dcterms:created xsi:type="dcterms:W3CDTF">2012-12-14T10:24:00Z</dcterms:created>
  <dcterms:modified xsi:type="dcterms:W3CDTF">2013-01-17T05:08:00Z</dcterms:modified>
</cp:coreProperties>
</file>